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54601" w:rsidRDefault="00102C20">
      <w:pPr>
        <w:jc w:val="center"/>
        <w:rPr>
          <w:rFonts w:ascii="Arial" w:eastAsia="Times New Roman" w:hAnsi="Arial" w:cs="Arial"/>
          <w:sz w:val="20"/>
          <w:szCs w:val="20"/>
        </w:rPr>
      </w:pPr>
      <w:r w:rsidRPr="00554601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160DC6D" wp14:editId="2BF52747">
            <wp:extent cx="1524000" cy="1143000"/>
            <wp:effectExtent l="0" t="0" r="0" b="0"/>
            <wp:docPr id="1" name="Picture 1" descr="ГАЗРЫГ УЛСЫН ТУСГАЙ ХЭРЭГЦЭЭНД АВ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РЫГ УЛСЫН ТУСГАЙ ХЭРЭГЦЭЭНД АВ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554601" w:rsidRDefault="00102C20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Pr="00554601" w:rsidRDefault="00102C20">
      <w:pPr>
        <w:jc w:val="center"/>
        <w:divId w:val="1970360688"/>
        <w:rPr>
          <w:rFonts w:ascii="Arial" w:eastAsia="Times New Roman" w:hAnsi="Arial" w:cs="Arial"/>
          <w:b/>
          <w:bCs/>
          <w:sz w:val="20"/>
          <w:szCs w:val="20"/>
        </w:rPr>
      </w:pPr>
      <w:r w:rsidRPr="00554601"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ТОГТООЛ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2789"/>
        <w:gridCol w:w="2804"/>
      </w:tblGrid>
      <w:tr w:rsidR="00000000" w:rsidRPr="00554601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Pr="00554601" w:rsidRDefault="00102C2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554601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2019 оны 5 дугаар сарын 1-ний өдөр</w:t>
            </w:r>
          </w:p>
        </w:tc>
        <w:tc>
          <w:tcPr>
            <w:tcW w:w="1650" w:type="pct"/>
            <w:vAlign w:val="center"/>
            <w:hideMark/>
          </w:tcPr>
          <w:p w:rsidR="00000000" w:rsidRPr="00554601" w:rsidRDefault="00102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Pr="00554601" w:rsidRDefault="00102C2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554601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Pr="00554601" w:rsidRDefault="00102C20">
      <w:pPr>
        <w:rPr>
          <w:rFonts w:ascii="Arial" w:eastAsia="Times New Roman" w:hAnsi="Arial" w:cs="Arial"/>
          <w:sz w:val="20"/>
          <w:szCs w:val="20"/>
        </w:rPr>
      </w:pPr>
    </w:p>
    <w:p w:rsidR="00000000" w:rsidRPr="00554601" w:rsidRDefault="00102C20">
      <w:pPr>
        <w:jc w:val="center"/>
        <w:divId w:val="1543639413"/>
        <w:rPr>
          <w:rFonts w:ascii="Arial" w:eastAsia="Times New Roman" w:hAnsi="Arial" w:cs="Arial"/>
          <w:b/>
          <w:bCs/>
          <w:sz w:val="20"/>
          <w:szCs w:val="20"/>
        </w:rPr>
      </w:pPr>
      <w:r w:rsidRPr="00554601">
        <w:rPr>
          <w:rFonts w:ascii="Arial" w:eastAsia="Times New Roman" w:hAnsi="Arial" w:cs="Arial"/>
          <w:b/>
          <w:bCs/>
          <w:sz w:val="20"/>
          <w:szCs w:val="20"/>
        </w:rPr>
        <w:t>Дугаар 174</w:t>
      </w:r>
    </w:p>
    <w:p w:rsidR="00000000" w:rsidRPr="00554601" w:rsidRDefault="00102C20">
      <w:pPr>
        <w:jc w:val="center"/>
        <w:divId w:val="1543639413"/>
        <w:rPr>
          <w:rFonts w:ascii="Arial" w:eastAsia="Times New Roman" w:hAnsi="Arial" w:cs="Arial"/>
          <w:b/>
          <w:bCs/>
          <w:sz w:val="20"/>
          <w:szCs w:val="20"/>
        </w:rPr>
      </w:pPr>
      <w:r w:rsidRPr="00554601">
        <w:rPr>
          <w:rFonts w:ascii="Arial" w:eastAsia="Times New Roman" w:hAnsi="Arial" w:cs="Arial"/>
          <w:b/>
          <w:bCs/>
          <w:sz w:val="20"/>
          <w:szCs w:val="20"/>
        </w:rPr>
        <w:t>ГАЗРЫГ УЛСЫН ТУСГАЙ ХЭРЭГЦЭЭНД АВАХ ТУХАЙ</w:t>
      </w:r>
    </w:p>
    <w:p w:rsidR="00000000" w:rsidRPr="00554601" w:rsidRDefault="00102C20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  <w:r w:rsidRPr="00554601">
        <w:rPr>
          <w:rFonts w:ascii="Arial" w:hAnsi="Arial" w:cs="Arial"/>
          <w:sz w:val="20"/>
          <w:szCs w:val="20"/>
        </w:rPr>
        <w:t>  Газрын тухай хуулийн 16.1.5, 18.1.2-т заасныг тус тус үндэслэн Монгол Улсын Засгийн газраас ТОГТООХ нь:</w:t>
      </w:r>
    </w:p>
    <w:p w:rsidR="00000000" w:rsidRPr="00554601" w:rsidRDefault="00102C20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  <w:r w:rsidRPr="00554601">
        <w:rPr>
          <w:rFonts w:ascii="Arial" w:hAnsi="Arial" w:cs="Arial"/>
          <w:sz w:val="20"/>
          <w:szCs w:val="20"/>
        </w:rPr>
        <w:t>1. Шинжлэх ухаан, технологийн сорилт, туршилтын зориулалтаар Дархан-Уул аймгийн Орхон, Хонгор, Дархан сум, Сэлэнгэ аймгийн Мандал суманд тус тус байрл</w:t>
      </w:r>
      <w:r w:rsidRPr="00554601">
        <w:rPr>
          <w:rFonts w:ascii="Arial" w:hAnsi="Arial" w:cs="Arial"/>
          <w:sz w:val="20"/>
          <w:szCs w:val="20"/>
        </w:rPr>
        <w:t>ах газар зүй, гео-экологи, ургамал, газар тариалангийн хүрээлэнгийн эрдэм шинжилгээ, сорилт, туршилтын талбайн нийт 1364.4 га газрыг болон нийслэлийн Сонгинохайрхан дүүрэг, Сэлэнгэ аймгийн Баянгол сум, Төв аймгийн Баянгол, Баянцагаан, Баянчандмань, Борнуур</w:t>
      </w:r>
      <w:r w:rsidRPr="00554601">
        <w:rPr>
          <w:rFonts w:ascii="Arial" w:hAnsi="Arial" w:cs="Arial"/>
          <w:sz w:val="20"/>
          <w:szCs w:val="20"/>
        </w:rPr>
        <w:t xml:space="preserve">, Жаргалант, Зуунмод, Сэргэлэн суманд тус тус байрлах </w:t>
      </w:r>
      <w:proofErr w:type="spellStart"/>
      <w:r w:rsidRPr="00554601">
        <w:rPr>
          <w:rFonts w:ascii="Arial" w:hAnsi="Arial" w:cs="Arial"/>
          <w:sz w:val="20"/>
          <w:szCs w:val="20"/>
        </w:rPr>
        <w:t>гравиметр</w:t>
      </w:r>
      <w:proofErr w:type="spellEnd"/>
      <w:r w:rsidRPr="00554601">
        <w:rPr>
          <w:rFonts w:ascii="Arial" w:hAnsi="Arial" w:cs="Arial"/>
          <w:sz w:val="20"/>
          <w:szCs w:val="20"/>
        </w:rPr>
        <w:t>, зай хэмжлийн жишилтийн полигон, агаарын зургийн полигоны нийт 1160.26 га газрыг улсын тусгай хэрэгцээнд авч, газрын байршил, хэмжээ, хилийн заагийн эргэлтийн цэгүүдийн солбицлыг 1 дүгээр хавс</w:t>
      </w:r>
      <w:r w:rsidRPr="00554601">
        <w:rPr>
          <w:rFonts w:ascii="Arial" w:hAnsi="Arial" w:cs="Arial"/>
          <w:sz w:val="20"/>
          <w:szCs w:val="20"/>
        </w:rPr>
        <w:t>ралт ёсоор баталсугай.</w:t>
      </w:r>
    </w:p>
    <w:p w:rsidR="00000000" w:rsidRPr="00554601" w:rsidRDefault="00102C20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  <w:r w:rsidRPr="00554601">
        <w:rPr>
          <w:rFonts w:ascii="Arial" w:hAnsi="Arial" w:cs="Arial"/>
          <w:sz w:val="20"/>
          <w:szCs w:val="20"/>
        </w:rPr>
        <w:t>2. Байгаль орчин, цаг агаарын төлөв байдлын байнгын ажиглалтын талбайн зориулалтаар нийслэлийн Сонгинохайрхан, Налайх, Багануур, Хан-Уул, Сүхбаатар, Баянзүрх дүүрэгт тус тус байрлах цаг уурын ажиглалтын талбайн нийт 5.37 га газрыг ул</w:t>
      </w:r>
      <w:r w:rsidRPr="00554601">
        <w:rPr>
          <w:rFonts w:ascii="Arial" w:hAnsi="Arial" w:cs="Arial"/>
          <w:sz w:val="20"/>
          <w:szCs w:val="20"/>
        </w:rPr>
        <w:t>сын тусгай хэрэгцээнд авч, газрын байршил, хэмжээ, хилийн заагийн эргэлтийн цэгүүдийн солбицлыг  2 дугаар хавсралт ёсоор баталсугай.</w:t>
      </w:r>
    </w:p>
    <w:p w:rsidR="00000000" w:rsidRPr="00554601" w:rsidRDefault="00102C20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  <w:r w:rsidRPr="00554601">
        <w:rPr>
          <w:rFonts w:ascii="Arial" w:hAnsi="Arial" w:cs="Arial"/>
          <w:sz w:val="20"/>
          <w:szCs w:val="20"/>
        </w:rPr>
        <w:t>3. Улсын тусгай хэрэгцээнд авсан газарт холбогдох хууль, журмын дагуу газар ашиглуулах гэрээ байгуулж, гэрчилгээ олгохыг Га</w:t>
      </w:r>
      <w:r w:rsidRPr="00554601">
        <w:rPr>
          <w:rFonts w:ascii="Arial" w:hAnsi="Arial" w:cs="Arial"/>
          <w:sz w:val="20"/>
          <w:szCs w:val="20"/>
        </w:rPr>
        <w:t>зар зохион байгуулалт, геодези, зураг зүйн газрын дарга Ц.Ганхүүд даалгасугай.</w:t>
      </w:r>
    </w:p>
    <w:p w:rsidR="00000000" w:rsidRPr="00554601" w:rsidRDefault="00102C20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  <w:r w:rsidRPr="00554601">
        <w:rPr>
          <w:rFonts w:ascii="Arial" w:hAnsi="Arial" w:cs="Arial"/>
          <w:sz w:val="20"/>
          <w:szCs w:val="20"/>
        </w:rPr>
        <w:t>Монгол Улсын Ерөнхий сайд                                                 У.ХҮРЭЛСҮХ</w:t>
      </w:r>
    </w:p>
    <w:p w:rsidR="00000000" w:rsidRPr="00554601" w:rsidRDefault="00102C20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  <w:r w:rsidRPr="00554601">
        <w:rPr>
          <w:rFonts w:ascii="Arial" w:hAnsi="Arial" w:cs="Arial"/>
          <w:sz w:val="20"/>
          <w:szCs w:val="20"/>
        </w:rPr>
        <w:t>Барилга, хот байгуулалтын сайд                                           Х.</w:t>
      </w:r>
      <w:proofErr w:type="spellStart"/>
      <w:r w:rsidRPr="00554601">
        <w:rPr>
          <w:rFonts w:ascii="Arial" w:hAnsi="Arial" w:cs="Arial"/>
          <w:sz w:val="20"/>
          <w:szCs w:val="20"/>
        </w:rPr>
        <w:t>БАДЕЛХАН</w:t>
      </w:r>
      <w:proofErr w:type="spellEnd"/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4601" w:rsidRPr="00554601" w:rsidRDefault="00554601" w:rsidP="00554601">
      <w:pPr>
        <w:pStyle w:val="NormalWeb"/>
        <w:jc w:val="right"/>
        <w:divId w:val="1543639413"/>
      </w:pPr>
      <w:r w:rsidRPr="00554601">
        <w:lastRenderedPageBreak/>
        <w:t>Засгийн газрын 2019 оны 174 дүгээр</w:t>
      </w:r>
    </w:p>
    <w:p w:rsidR="00554601" w:rsidRPr="00554601" w:rsidRDefault="00554601" w:rsidP="00554601">
      <w:pPr>
        <w:pStyle w:val="NormalWeb"/>
        <w:ind w:left="5040"/>
        <w:jc w:val="right"/>
        <w:divId w:val="1543639413"/>
      </w:pPr>
      <w:r w:rsidRPr="00554601">
        <w:t>   тогтоолын 1 дүгээр хавсралт</w:t>
      </w:r>
    </w:p>
    <w:p w:rsidR="00554601" w:rsidRPr="00554601" w:rsidRDefault="00554601" w:rsidP="00554601">
      <w:pPr>
        <w:pStyle w:val="NormalWeb"/>
        <w:jc w:val="center"/>
        <w:divId w:val="1543639413"/>
      </w:pPr>
      <w:r w:rsidRPr="00554601">
        <w:t> </w:t>
      </w:r>
    </w:p>
    <w:p w:rsidR="00554601" w:rsidRPr="00554601" w:rsidRDefault="00554601" w:rsidP="00554601">
      <w:pPr>
        <w:pStyle w:val="NormalWeb"/>
        <w:jc w:val="center"/>
        <w:divId w:val="1543639413"/>
      </w:pPr>
      <w:r w:rsidRPr="00554601">
        <w:rPr>
          <w:rStyle w:val="Strong"/>
        </w:rPr>
        <w:t xml:space="preserve">ШИНЖЛЭХ УХААН, ТЕХНОЛОГИЙН СОРИЛТ, ТУРШИЛТЫН ЗОРИУЛАЛТААР </w:t>
      </w:r>
    </w:p>
    <w:p w:rsidR="00554601" w:rsidRPr="00554601" w:rsidRDefault="00554601" w:rsidP="00554601">
      <w:pPr>
        <w:pStyle w:val="NormalWeb"/>
        <w:jc w:val="center"/>
        <w:divId w:val="1543639413"/>
      </w:pPr>
      <w:r w:rsidRPr="00554601">
        <w:rPr>
          <w:rStyle w:val="Strong"/>
        </w:rPr>
        <w:t xml:space="preserve">УЛСЫН ТУСГАЙ ХЭРЭГЦЭЭНД АВАХ ГАЗРЫН БАЙРШИЛ, ХИЛИЙН ЗААГИЙН </w:t>
      </w:r>
    </w:p>
    <w:p w:rsidR="00554601" w:rsidRPr="00554601" w:rsidRDefault="00554601" w:rsidP="00554601">
      <w:pPr>
        <w:pStyle w:val="NormalWeb"/>
        <w:jc w:val="center"/>
        <w:divId w:val="1543639413"/>
      </w:pPr>
      <w:r w:rsidRPr="00554601">
        <w:rPr>
          <w:rStyle w:val="Strong"/>
        </w:rPr>
        <w:t>ЭРГЭЛТИЙН ЦЭГҮҮДИЙН СОЛБИЦОЛ, ТАЛБАЙН ХЭМЖЭЭ</w:t>
      </w:r>
    </w:p>
    <w:p w:rsidR="00554601" w:rsidRPr="00554601" w:rsidRDefault="00554601" w:rsidP="00554601">
      <w:pPr>
        <w:pStyle w:val="NormalWeb"/>
        <w:divId w:val="1543639413"/>
      </w:pPr>
      <w:r w:rsidRPr="00554601">
        <w:t> </w:t>
      </w:r>
    </w:p>
    <w:tbl>
      <w:tblPr>
        <w:tblpPr w:leftFromText="45" w:rightFromText="45" w:vertAnchor="text"/>
        <w:tblW w:w="54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89"/>
        <w:gridCol w:w="2130"/>
        <w:gridCol w:w="958"/>
        <w:gridCol w:w="558"/>
        <w:gridCol w:w="534"/>
        <w:gridCol w:w="690"/>
        <w:gridCol w:w="558"/>
        <w:gridCol w:w="91"/>
        <w:gridCol w:w="479"/>
        <w:gridCol w:w="690"/>
        <w:gridCol w:w="1075"/>
      </w:tblGrid>
      <w:tr w:rsidR="00554601" w:rsidRPr="00554601" w:rsidTr="00554601">
        <w:trPr>
          <w:divId w:val="1543639413"/>
          <w:trHeight w:val="580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rPr>
                <w:rStyle w:val="Strong"/>
              </w:rPr>
              <w:t>№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rPr>
                <w:rStyle w:val="Strong"/>
              </w:rPr>
              <w:t>Байршил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rPr>
                <w:rStyle w:val="Strong"/>
              </w:rPr>
              <w:t>Зориулалт</w:t>
            </w:r>
          </w:p>
        </w:tc>
        <w:tc>
          <w:tcPr>
            <w:tcW w:w="235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rPr>
                <w:rStyle w:val="Strong"/>
              </w:rPr>
              <w:t>Солбицол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ind w:left="113"/>
              <w:jc w:val="center"/>
            </w:pPr>
            <w:r w:rsidRPr="00554601">
              <w:rPr>
                <w:rStyle w:val="Strong"/>
              </w:rPr>
              <w:t>Талбайн хэмжээ (га)</w:t>
            </w:r>
          </w:p>
        </w:tc>
      </w:tr>
      <w:tr w:rsidR="00554601" w:rsidRPr="00554601" w:rsidTr="00554601">
        <w:trPr>
          <w:divId w:val="1543639413"/>
          <w:trHeight w:val="1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ind w:left="113"/>
              <w:jc w:val="center"/>
            </w:pPr>
            <w:r w:rsidRPr="00554601">
              <w:rPr>
                <w:rStyle w:val="Strong"/>
              </w:rPr>
              <w:t>Цэгийн дугаар</w:t>
            </w:r>
          </w:p>
        </w:tc>
        <w:tc>
          <w:tcPr>
            <w:tcW w:w="10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rPr>
                <w:rStyle w:val="Strong"/>
              </w:rPr>
              <w:t>Уртраг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</w:tc>
        <w:tc>
          <w:tcPr>
            <w:tcW w:w="1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rPr>
                <w:rStyle w:val="Strong"/>
              </w:rPr>
              <w:t>Өргөрөг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rHeight w:val="5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rPr>
                <w:rStyle w:val="Strong"/>
              </w:rPr>
              <w:t>Град</w:t>
            </w:r>
            <w:proofErr w:type="spellEnd"/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rPr>
                <w:rStyle w:val="Strong"/>
              </w:rPr>
              <w:t>Мин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rPr>
                <w:rStyle w:val="Strong"/>
              </w:rPr>
              <w:t>Сек</w:t>
            </w:r>
            <w:proofErr w:type="spellEnd"/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rPr>
                <w:rStyle w:val="Strong"/>
              </w:rPr>
              <w:t>Град</w:t>
            </w:r>
            <w:proofErr w:type="spellEnd"/>
          </w:p>
        </w:tc>
        <w:tc>
          <w:tcPr>
            <w:tcW w:w="3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rPr>
                <w:rStyle w:val="Strong"/>
              </w:rPr>
              <w:t>Мин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rPr>
                <w:rStyle w:val="Strong"/>
              </w:rPr>
              <w:t>Сек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rHeight w:val="560"/>
          <w:tblCellSpacing w:w="0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ind w:left="113"/>
              <w:jc w:val="center"/>
            </w:pPr>
            <w:r w:rsidRPr="00554601">
              <w:t>Газар зүй, гео-экологийн болон ургамал, газар тариалангийн хүрээлэнгийн эрдэм шинжилгээ, сорилт, туршилтын талбай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Орхон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Газарзүй,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гео-экологийн хүрээлэнгийн эрдэм шинжилгээ,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27.123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38.472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5.8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24.667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39.081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22.450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39.669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22.040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39.764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13.059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23.973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12.759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23.937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17.962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22.689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26.481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37.048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Орхон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Газарзүй,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гео-экологийн хүрээлэнгийн эрдэм шинжилгээ,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50.948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51.574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1.2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48.691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47.159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45.417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46.922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45.304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46.580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45.738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44.947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45.297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44.826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44.036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44.358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3.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Орхон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Газарзүй,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гео-экологийн хүрээлэнгийн эрдэм шинжилгээ,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сорилт, туршилтын талбай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40.208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46.341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40.340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45.768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40.821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45.042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40.757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40.810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43.968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41.639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42.977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41.942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42.368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42.258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42.185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43.156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43.301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43.795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45.785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43.847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46.845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42.648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46.804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 сорилт, туршилтын талбай</w:t>
            </w:r>
          </w:p>
          <w:p w:rsidR="00554601" w:rsidRPr="00554601" w:rsidRDefault="00554601" w:rsidP="00910131">
            <w:pPr>
              <w:pStyle w:val="NormalWeb"/>
            </w:pPr>
            <w:r w:rsidRPr="00554601">
              <w:t> 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14.901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35.961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</w:tr>
      <w:tr w:rsidR="00554601" w:rsidRPr="00554601" w:rsidTr="00554601">
        <w:trPr>
          <w:divId w:val="1543639413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59.045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35.761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58.843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41.422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15.070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41.813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28.008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48.822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3.445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48.402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5.378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3.032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30.737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1.907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57.970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0.625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54.738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51.137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35.078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52.663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35.169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2.502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21.595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8.413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21.003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52.894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5.139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53.120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5.776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8.661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2.235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17.487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51.011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3.981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29.817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17.115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41.293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31.634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29.964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18.766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39.744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18.258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rHeight w:val="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35.828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32.438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26.271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33.928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10.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55.562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37.729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15.695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25.499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9.880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20.440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41.774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36.799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47.899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42.178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48.867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41.916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5.247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56.967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11.861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53.751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47.953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33.504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48.093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39.690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17.533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41.078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17.819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34.452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19.088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52.558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25.461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49.308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32.317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45.811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25.036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40.688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11.119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47.997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17.892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53.169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26.264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50.101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19.480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52.943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31.142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4.411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37.751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1.460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53.253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50.657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2.612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55.187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10.425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49.633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2.382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45.019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47.149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8.926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4.489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56.716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52.041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50.641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35.136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1.949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37.926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2.236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37.376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9.550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39.557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9.664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39.915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2.181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11.046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58.435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15.090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8.105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27.588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10.184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24.316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59.770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23.515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54.708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 xml:space="preserve">Дархан-Уул аймаг, Хонгор </w:t>
            </w:r>
            <w:r w:rsidRPr="00554601">
              <w:lastRenderedPageBreak/>
              <w:t>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 xml:space="preserve">Ургамал, газар тариалангийн хүрээлэнгийн эрдэм </w:t>
            </w:r>
            <w:r w:rsidRPr="00554601">
              <w:lastRenderedPageBreak/>
              <w:t>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57.344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4.087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56.247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19.41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31.667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26.239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28.932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16.194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27.775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10.498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15.090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8.105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18.723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59.875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35.864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3.428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37.574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51.961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12.986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48.640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11.799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58.439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45.467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6.506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18.615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0.172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14.115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12.565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41.097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16.691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22.620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54.278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33.329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41.556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43.561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34.386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36.650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29.766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6.906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53.490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10.768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57.879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36.878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20.227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10.866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27.264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13.580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31.833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36.659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25.812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9.193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15.544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11.639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3.662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41.041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0.908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40.243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10.005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55.297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2.249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415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23.959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21.956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48.757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14.439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44.718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12.160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46.251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39.856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31.266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30.957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39.764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25.688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37.448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46.623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15.085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36.327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25.001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40.327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26.726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52.300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3.004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 xml:space="preserve">Ургамал, газар </w:t>
            </w:r>
            <w:r w:rsidRPr="00554601">
              <w:lastRenderedPageBreak/>
              <w:t>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7.002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17.838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402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43.674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4.502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41.410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6.615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39.107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5.643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7.520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25.550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16.652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37.281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55.071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rHeight w:val="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34.846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24.471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8.777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51.704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Хонгор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33.386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50.035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84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21.789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53.822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17.271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1.034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10.532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4.972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58.215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59.694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53.562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7.030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5.247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8.292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35.831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10.061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32.531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11.827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29.944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58.209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22.872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59.583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21.137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46.256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13.095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47.436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40.724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4.056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37.969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59.686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Дархан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57.195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54.833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57.258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54.627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57.278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54.528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57.433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51.849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57.333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50.148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55.965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49.023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55.830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48.972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45.437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49.004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45.481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53.254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45.873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53.284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51.812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53.432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51.668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55.532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51.716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55.571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53.690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55.566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54.987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55.533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56.443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55.352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56.881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55.116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57.094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54.957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Дархан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45.350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0.244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45.342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59.822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45.338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59.637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45.314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59.488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45.260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59.151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45.184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58.865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45.140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58.772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44.951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58.616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27.962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53.139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27.824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53.119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27.411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53.047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27.026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26.559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52.987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7.469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51.817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6.555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51.806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6.095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52.094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1.609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56.443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1.026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56.557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48.904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50.594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48.239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51.093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48.226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51.109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48.203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48.199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51.343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48.494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55.546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48.756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48.577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1.421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48.086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1.698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47.930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1.820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47.767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1.943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45.598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46.652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4.292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47.825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5.224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50.839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5.294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54.666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5.491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54.711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5.296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55.139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5.326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55.034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5.829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55.043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6.295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55.007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6.792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54.860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7.242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54.812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7.567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54.794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7.694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54.521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8.155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54.365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8.481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54.202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8.569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54.025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8.913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53.697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9.386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53.733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9.521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53.715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9.657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53.912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9.998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55.194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11.224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0.349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16.106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0.451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0.516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16.268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0.562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16.305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0.825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16.395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1.197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16.417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5.758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16.617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18.834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17.485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20.345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17.539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21.111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17.611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34.034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18.359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45.211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12.444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45.373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12.324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45.459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Дархан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36.206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14.312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37.840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9.011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38.083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8.861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36.944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8.527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33.365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3.373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31.764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3.293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30.469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3.039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29.591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2.688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28.649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2.393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27.424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2.033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26.587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1.576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26.279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1.456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25.708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1.344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25.284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2.055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21.197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2.343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20.606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2.470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17.922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2.719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15.648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3.004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13.672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3.636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17.344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8.855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18.985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10.299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21.707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12.261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25.417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14.098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26.419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14.459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27.661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14.643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28.567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14.740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36.217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14.918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30.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Орхон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</w:pPr>
            <w:r w:rsidRPr="00554601">
              <w:t xml:space="preserve">Ургамал, газар тариалангийн хүрээлэнгийн эрдэм шинжилгээ,  сорилт, </w:t>
            </w:r>
            <w:r w:rsidRPr="00554601">
              <w:lastRenderedPageBreak/>
              <w:t>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22.689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56.356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13.8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47.581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2.227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44.274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45.103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51.690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34.137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48.594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33.935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49.099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23.101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46.069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24.196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52.796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22.689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56.356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Дархан-Уул аймаг, Орхон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24.939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44.745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23.157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44.308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22.640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24.375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45.629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45.263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51.034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45.837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49.860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24.939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44.745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32.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Сэлэнгэ аймаг, Мандал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Ургамал, газар тариалангийн хүрээлэнгийн эрдэм шинжилгээ,  сорилт, туршилтын талбай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38.479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37.610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17.4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38.497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37.784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38.177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39.098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34.549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39.066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34.510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34.471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40.739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34.457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41.868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34.279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43.786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34.197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44.896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33.927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44.861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33.719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47.437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35.272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47.524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38.085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47.622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39.224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47.736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39.718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47.722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41.018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47.890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40.824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48.330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42.769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48.795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42.665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49.099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43.963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49.199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48.806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49.728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55.036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50.267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57.685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44.618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0.381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43.352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1.062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43.850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1.756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43.615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1.714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43.509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2.280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43.452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2.248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43.250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3.368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43.257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3.383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43.340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3.901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43.288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5.034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44.191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7.515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42.661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6.377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39.694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3.148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39.604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2.815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39.601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2.054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39.851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44.770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44.532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37.986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41.113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37.622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28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38.479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37.610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4264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НИЙТ ТАЛБАЙН ХЭМЖЭЭ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1364.4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t>Гравиметр</w:t>
            </w:r>
            <w:proofErr w:type="spellEnd"/>
            <w:r w:rsidRPr="00554601">
              <w:t>, зай хэмжлийн жишилтийн полигон, агаарын зургийн полигон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Нийслэл, Сонгино-хайрхан дүүрэг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t>Гравиметрийн</w:t>
            </w:r>
            <w:proofErr w:type="spellEnd"/>
            <w:r w:rsidRPr="00554601">
              <w:t xml:space="preserve"> жишилтийн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25.953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54.641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0.01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25.962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54.964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26.446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54.958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</w:pPr>
            <w:r w:rsidRPr="00554601">
              <w:t>25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</w:pPr>
            <w:r w:rsidRPr="00554601">
              <w:t>26.437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54.635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34.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Төв аймаг, Баян-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чандмань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t>Гравиметрийн</w:t>
            </w:r>
            <w:proofErr w:type="spellEnd"/>
            <w:r w:rsidRPr="00554601">
              <w:t xml:space="preserve"> жишилтийн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12.553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5.340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0.01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12.561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5.664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13.046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5.659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13.038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16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5.335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35.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Төв аймаг, Борнуур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t>Гравиметрийн</w:t>
            </w:r>
            <w:proofErr w:type="spellEnd"/>
            <w:r w:rsidRPr="00554601">
              <w:t xml:space="preserve"> жишилтийн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49.653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40.240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0.01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49.660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40.564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50.146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40.559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50.139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40.235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Төв аймаг, Борнуур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t>Гравиметрийн</w:t>
            </w:r>
            <w:proofErr w:type="spellEnd"/>
            <w:r w:rsidRPr="00554601">
              <w:t xml:space="preserve"> жишилтийн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37.752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22.840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0.01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37.760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23.164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38.247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23.159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38.239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22.835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Төв аймаг, Жаргалант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t>Гравиметрийн</w:t>
            </w:r>
            <w:proofErr w:type="spellEnd"/>
            <w:r w:rsidRPr="00554601">
              <w:t xml:space="preserve"> жишилтийн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40.652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55.740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0.01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40.659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56.064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41.147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56.059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41.140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55.735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38.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Сэлэнгэ аймаг, Баянгол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proofErr w:type="spellStart"/>
            <w:r w:rsidRPr="00554601">
              <w:t>Гравиметрийн</w:t>
            </w:r>
            <w:proofErr w:type="spellEnd"/>
            <w:r w:rsidRPr="00554601">
              <w:t xml:space="preserve"> жишилтийн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36.352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56.140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0.01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36.359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56.464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36.848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56.459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36.840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56.135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39.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Төв аймаг, Баянцагаан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Агаарын зургийн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59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19.874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32.692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1155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23.557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13.707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50.672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29.943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46.929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46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48.951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40.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Төв аймаг, Зуунмод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Зай хэмжлийн жишилтийн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1.060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15.537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1.799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37.118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2.967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36.677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2.257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15.522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41.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 xml:space="preserve">Төв аймаг, </w:t>
            </w:r>
            <w:r w:rsidRPr="00554601">
              <w:lastRenderedPageBreak/>
              <w:t>Сэргэлэн сум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 xml:space="preserve">Зай хэмжлийн </w:t>
            </w:r>
            <w:r w:rsidRPr="00554601">
              <w:lastRenderedPageBreak/>
              <w:t>жишилтийн полигон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2.967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36.677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 </w:t>
            </w:r>
          </w:p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lastRenderedPageBreak/>
              <w:t>3.6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1.799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43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37.118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3.445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25.116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57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4.592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44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25.100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4264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  <w:jc w:val="center"/>
            </w:pPr>
            <w:r w:rsidRPr="00554601">
              <w:t>НИЙТ ТАЛБАЙН ХЭМЖЭЭ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pStyle w:val="NormalWeb"/>
            </w:pPr>
            <w:r w:rsidRPr="00554601">
              <w:t>1160.26</w:t>
            </w:r>
          </w:p>
        </w:tc>
      </w:tr>
      <w:tr w:rsidR="00554601" w:rsidRPr="00554601" w:rsidTr="00554601">
        <w:trPr>
          <w:divId w:val="15436394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554601" w:rsidRDefault="00554601" w:rsidP="00910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6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554601" w:rsidRPr="00554601" w:rsidRDefault="00554601" w:rsidP="00554601">
      <w:pPr>
        <w:pStyle w:val="NormalWeb"/>
        <w:divId w:val="1543639413"/>
      </w:pPr>
      <w:r w:rsidRPr="00554601">
        <w:t> </w:t>
      </w: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Default="00554601" w:rsidP="00554601">
      <w:pPr>
        <w:pStyle w:val="NormalWeb"/>
        <w:jc w:val="right"/>
        <w:divId w:val="1543639413"/>
        <w:rPr>
          <w:lang w:val="en-US"/>
        </w:rPr>
      </w:pPr>
    </w:p>
    <w:p w:rsidR="00554601" w:rsidRPr="00E152D2" w:rsidRDefault="00554601" w:rsidP="00554601">
      <w:pPr>
        <w:pStyle w:val="NormalWeb"/>
        <w:jc w:val="right"/>
        <w:divId w:val="1543639413"/>
      </w:pPr>
      <w:r w:rsidRPr="00E152D2">
        <w:t>Засгийн газрын 2019 оны 174 дүгээр</w:t>
      </w:r>
    </w:p>
    <w:p w:rsidR="00554601" w:rsidRPr="00E152D2" w:rsidRDefault="00554601" w:rsidP="00554601">
      <w:pPr>
        <w:pStyle w:val="NormalWeb"/>
        <w:ind w:left="5040"/>
        <w:jc w:val="right"/>
        <w:divId w:val="1543639413"/>
      </w:pPr>
      <w:r w:rsidRPr="00E152D2">
        <w:t>   тогтоолын 2 дугаар хавсралт</w:t>
      </w:r>
    </w:p>
    <w:p w:rsidR="00554601" w:rsidRPr="00E152D2" w:rsidRDefault="00554601" w:rsidP="00554601">
      <w:pPr>
        <w:pStyle w:val="NormalWeb"/>
        <w:divId w:val="1543639413"/>
      </w:pPr>
      <w:r w:rsidRPr="00E152D2">
        <w:t> </w:t>
      </w:r>
    </w:p>
    <w:p w:rsidR="00554601" w:rsidRPr="00E152D2" w:rsidRDefault="00554601" w:rsidP="00554601">
      <w:pPr>
        <w:pStyle w:val="NormalWeb"/>
        <w:divId w:val="1543639413"/>
      </w:pPr>
      <w:r w:rsidRPr="00E152D2">
        <w:t> </w:t>
      </w:r>
    </w:p>
    <w:p w:rsidR="00554601" w:rsidRPr="00E152D2" w:rsidRDefault="00554601" w:rsidP="00554601">
      <w:pPr>
        <w:pStyle w:val="NormalWeb"/>
        <w:divId w:val="1543639413"/>
      </w:pPr>
      <w:r w:rsidRPr="00E152D2">
        <w:t> </w:t>
      </w:r>
    </w:p>
    <w:p w:rsidR="00554601" w:rsidRPr="00E152D2" w:rsidRDefault="00554601" w:rsidP="00554601">
      <w:pPr>
        <w:pStyle w:val="NormalWeb"/>
        <w:jc w:val="center"/>
        <w:divId w:val="1543639413"/>
      </w:pPr>
      <w:r w:rsidRPr="00E152D2">
        <w:rPr>
          <w:rStyle w:val="Strong"/>
        </w:rPr>
        <w:t xml:space="preserve">БАЙГАЛЬ ОРЧИН, ЦАГ АГААРЫН ТӨЛӨВ БАЙДЛЫН БАЙНГЫН АЖИГЛАЛТЫН ТАЛБАЙН ЗОРИУЛАЛТААР </w:t>
      </w:r>
    </w:p>
    <w:p w:rsidR="00554601" w:rsidRPr="00E152D2" w:rsidRDefault="00554601" w:rsidP="00554601">
      <w:pPr>
        <w:pStyle w:val="NormalWeb"/>
        <w:jc w:val="center"/>
        <w:divId w:val="1543639413"/>
      </w:pPr>
      <w:r w:rsidRPr="00E152D2">
        <w:rPr>
          <w:rStyle w:val="Strong"/>
        </w:rPr>
        <w:t>УЛСЫН ТУСГАЙ ХЭРЭГЦЭЭНД АВАХ ГАЗРЫН БАЙРШИЛ, ХИЛИЙН ЗААГИЙН ЭРГЭЛТИЙН ЦЭГҮҮДИЙН</w:t>
      </w:r>
    </w:p>
    <w:p w:rsidR="00554601" w:rsidRPr="00E152D2" w:rsidRDefault="00554601" w:rsidP="00554601">
      <w:pPr>
        <w:pStyle w:val="NormalWeb"/>
        <w:jc w:val="center"/>
        <w:divId w:val="1543639413"/>
      </w:pPr>
      <w:r w:rsidRPr="00E152D2">
        <w:rPr>
          <w:rStyle w:val="Strong"/>
        </w:rPr>
        <w:t>СОЛБИЦОЛ, ТАЛБАЙН ХЭМЖЭЭ</w:t>
      </w:r>
    </w:p>
    <w:p w:rsidR="00554601" w:rsidRPr="00E152D2" w:rsidRDefault="00554601" w:rsidP="00554601">
      <w:pPr>
        <w:pStyle w:val="NormalWeb"/>
        <w:jc w:val="center"/>
        <w:divId w:val="1543639413"/>
      </w:pPr>
      <w:r w:rsidRPr="00E152D2">
        <w:t> </w:t>
      </w:r>
    </w:p>
    <w:p w:rsidR="00554601" w:rsidRPr="00E152D2" w:rsidRDefault="00554601" w:rsidP="00554601">
      <w:pPr>
        <w:pStyle w:val="NormalWeb"/>
        <w:jc w:val="center"/>
        <w:divId w:val="1543639413"/>
      </w:pPr>
      <w:r w:rsidRPr="00E152D2">
        <w:t> </w:t>
      </w:r>
    </w:p>
    <w:tbl>
      <w:tblPr>
        <w:tblW w:w="1060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454"/>
        <w:gridCol w:w="2901"/>
        <w:gridCol w:w="845"/>
        <w:gridCol w:w="558"/>
        <w:gridCol w:w="534"/>
        <w:gridCol w:w="690"/>
        <w:gridCol w:w="558"/>
        <w:gridCol w:w="534"/>
        <w:gridCol w:w="690"/>
        <w:gridCol w:w="1075"/>
      </w:tblGrid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№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Байршил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Зориулалт</w:t>
            </w:r>
          </w:p>
        </w:tc>
        <w:tc>
          <w:tcPr>
            <w:tcW w:w="4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Солбицол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ind w:left="113"/>
              <w:jc w:val="center"/>
            </w:pPr>
            <w:r w:rsidRPr="00E152D2">
              <w:rPr>
                <w:rStyle w:val="Strong"/>
              </w:rPr>
              <w:t>Талбайн хэмжээ /га/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Цэгийн дугаар</w:t>
            </w:r>
          </w:p>
        </w:tc>
        <w:tc>
          <w:tcPr>
            <w:tcW w:w="1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Уртраг</w:t>
            </w:r>
          </w:p>
        </w:tc>
        <w:tc>
          <w:tcPr>
            <w:tcW w:w="1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Өргөрөг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proofErr w:type="spellStart"/>
            <w:r w:rsidRPr="00E152D2">
              <w:rPr>
                <w:rStyle w:val="Strong"/>
              </w:rPr>
              <w:t>Град</w:t>
            </w:r>
            <w:proofErr w:type="spellEnd"/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Мин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proofErr w:type="spellStart"/>
            <w:r w:rsidRPr="00E152D2">
              <w:rPr>
                <w:rStyle w:val="Strong"/>
              </w:rPr>
              <w:t>Сек</w:t>
            </w:r>
            <w:proofErr w:type="spellEnd"/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proofErr w:type="spellStart"/>
            <w:r w:rsidRPr="00E152D2">
              <w:rPr>
                <w:rStyle w:val="Strong"/>
              </w:rPr>
              <w:t>Град</w:t>
            </w:r>
            <w:proofErr w:type="spellEnd"/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rPr>
                <w:rStyle w:val="Strong"/>
              </w:rPr>
              <w:t>Мин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proofErr w:type="spellStart"/>
            <w:r w:rsidRPr="00E152D2">
              <w:rPr>
                <w:rStyle w:val="Strong"/>
              </w:rPr>
              <w:t>Сек</w:t>
            </w:r>
            <w:proofErr w:type="spellEnd"/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1.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Сонгинохайрхан дүүрэг,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31 дүгээр хороо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Байнгын ажиглалтын  “Улаанбаатар” цаг уурын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өртөө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53.897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07.476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0.112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54.040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06.325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52.514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06.258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5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52.404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06.410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Налайх дүүрэг,                      6 дугаар хороо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Байнгын ажиглалтын  “Тэрэлж” цаг уурын өртөө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23.632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19.194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0.0595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23.810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19.241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23.869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18.457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23.700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18.399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Радиус татах цэг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24.253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18.823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3.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lastRenderedPageBreak/>
              <w:t> 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lastRenderedPageBreak/>
              <w:t>Нийслэлийн Багануур дүүрэг,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lastRenderedPageBreak/>
              <w:t>1 дүгээр хороо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lastRenderedPageBreak/>
              <w:t xml:space="preserve">Байнгын ажиглалтын “Багануур” цаг уурын </w:t>
            </w:r>
            <w:r w:rsidRPr="00E152D2">
              <w:lastRenderedPageBreak/>
              <w:t>өртөө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lastRenderedPageBreak/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20.324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18.571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2.2522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20.076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18.234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20.273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18.236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20.275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18.187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lastRenderedPageBreak/>
              <w:t>4.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Хан-Уул дүүрэг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14 дүгээр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“Өлзийт” хөдөө аж ахуйн цаг уурын харуул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10.836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47.136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0.0083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11.226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47.080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11.121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46.763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10.736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46.816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Радиус татах цэг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10.991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46.975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Сонгинохайрхан дүүрэг                         21 дүгээр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“Партизан” хөдөө аж ахуйн цаг уурын харуул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37.345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33.186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0.0147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37.516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33.818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37.068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33.958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37.912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33.330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Радиус татах цэг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37.713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33.091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6.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Хан-Уул дүүрэг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14 дүгээр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“Өлзийт” хөдөө аж ахуйн ажиглалтын талбай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34.170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16.755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0.0685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34.652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16.028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33.640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15.637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33.100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16.389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7.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Сонгинохайрхан дүүрэг                         31 дүгээр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“Улаанбаатар” хөдөө аж ахуйн ажиглалтын талбай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52.514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6.258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0.1219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52.404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7.410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50.230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7.242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50.228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7.317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50.230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7.086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6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50.253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6.995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51.829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6.228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8.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Налайх дүүрэг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6 дугаар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“Тэрэлж” байгаль орчны төлөв байдлын байнгын ажиглалтын талбай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3.917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59.522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0.0108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4.414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59.518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4.407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59.179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3.904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59.187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Радиус татах цэг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55.587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5.008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9.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Сүхбаатар дүүрэг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19 дүгээр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“Сэлбэ-</w:t>
            </w:r>
            <w:proofErr w:type="spellStart"/>
            <w:r w:rsidRPr="00E152D2">
              <w:t>Санзай</w:t>
            </w:r>
            <w:proofErr w:type="spellEnd"/>
            <w:r w:rsidRPr="00E152D2">
              <w:t>” усны харуулын талбай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19.702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42.049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0.5776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19.903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45.283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22.290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45.522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22.905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42.321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Сүхбаатар дүүрэг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14 дүгээр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“Сэлбэ-</w:t>
            </w:r>
            <w:proofErr w:type="spellStart"/>
            <w:r w:rsidRPr="00E152D2">
              <w:t>Дамбадаржаа</w:t>
            </w:r>
            <w:proofErr w:type="spellEnd"/>
            <w:r w:rsidRPr="00E152D2">
              <w:t>” усны харуулын талбай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32.119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35.259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0.3908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32.433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36.902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35.824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37.533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36.231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35.938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11.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 xml:space="preserve">Нийслэлийн Багануур </w:t>
            </w:r>
            <w:r w:rsidRPr="00E152D2">
              <w:lastRenderedPageBreak/>
              <w:t>дүүрэг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 дугаар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lastRenderedPageBreak/>
              <w:t>“Хэрлэн-</w:t>
            </w:r>
            <w:proofErr w:type="spellStart"/>
            <w:r w:rsidRPr="00E152D2">
              <w:t>Багануур</w:t>
            </w:r>
            <w:proofErr w:type="spellEnd"/>
            <w:r w:rsidRPr="00E152D2">
              <w:t xml:space="preserve">” усны </w:t>
            </w:r>
            <w:r w:rsidRPr="00E152D2">
              <w:lastRenderedPageBreak/>
              <w:t>харуулын талбай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lastRenderedPageBreak/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25.032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39.712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1.0232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23.043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38.816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16.285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42.540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17.950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44.089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12.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Нийслэлийн Баянзүрх дүүрэг</w:t>
            </w:r>
          </w:p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20 дугаар хороо</w:t>
            </w:r>
          </w:p>
        </w:tc>
        <w:tc>
          <w:tcPr>
            <w:tcW w:w="2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“Улиастай-Улиастай” усны харуулын талбай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41.445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27.423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0.7329</w:t>
            </w: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41.604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29.299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47.740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29.092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107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47.520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48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02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27.227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54601" w:rsidRPr="00E152D2" w:rsidTr="00554601">
        <w:trPr>
          <w:divId w:val="1543639413"/>
          <w:trHeight w:val="20"/>
          <w:tblCellSpacing w:w="0" w:type="dxa"/>
          <w:jc w:val="center"/>
        </w:trPr>
        <w:tc>
          <w:tcPr>
            <w:tcW w:w="952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jc w:val="center"/>
            </w:pPr>
            <w:r w:rsidRPr="00E152D2">
              <w:t>НИЙТ ТАЛБАЙН ХЭМЖЭЭ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601" w:rsidRPr="00E152D2" w:rsidRDefault="00554601" w:rsidP="00910131">
            <w:pPr>
              <w:pStyle w:val="NormalWeb"/>
              <w:ind w:left="-2146"/>
              <w:jc w:val="center"/>
            </w:pPr>
            <w:r w:rsidRPr="00E152D2">
              <w:t>5.3724</w:t>
            </w:r>
          </w:p>
        </w:tc>
      </w:tr>
    </w:tbl>
    <w:p w:rsidR="00554601" w:rsidRPr="00E152D2" w:rsidRDefault="00554601" w:rsidP="00554601">
      <w:pPr>
        <w:pStyle w:val="NormalWeb"/>
        <w:divId w:val="1543639413"/>
      </w:pPr>
      <w:r w:rsidRPr="00E152D2">
        <w:t> </w:t>
      </w: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p w:rsidR="00554601" w:rsidRPr="00554601" w:rsidRDefault="00554601">
      <w:pPr>
        <w:pStyle w:val="NormalWeb"/>
        <w:ind w:firstLine="720"/>
        <w:divId w:val="1543639413"/>
        <w:rPr>
          <w:rFonts w:ascii="Arial" w:hAnsi="Arial" w:cs="Arial"/>
          <w:sz w:val="20"/>
          <w:szCs w:val="20"/>
        </w:rPr>
      </w:pPr>
    </w:p>
    <w:sectPr w:rsidR="00554601" w:rsidRPr="005546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54601"/>
    <w:rsid w:val="00102C20"/>
    <w:rsid w:val="0055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0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01"/>
    <w:rPr>
      <w:rFonts w:ascii="Tahoma" w:eastAsia="Verdan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46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0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01"/>
    <w:rPr>
      <w:rFonts w:ascii="Tahoma" w:eastAsia="Verdan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2020-01-23T02:18:00Z</dcterms:created>
  <dcterms:modified xsi:type="dcterms:W3CDTF">2020-01-23T02:18:00Z</dcterms:modified>
</cp:coreProperties>
</file>