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7AB9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524000" cy="1143000"/>
            <wp:effectExtent l="0" t="0" r="0" b="0"/>
            <wp:docPr id="1" name="Picture 1" descr="ТОГТООЛД ӨӨРЧЛӨЛТ ОРУУЛАХ ТУХАЙ /ЗГ-ын 2016 оны 214-р тогтоолд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ТООЛД ӨӨРЧЛӨЛТ ОРУУЛАХ ТУХАЙ /ЗГ-ын 2016 оны 214-р тогтоолд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AB9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937AB9">
      <w:pPr>
        <w:jc w:val="center"/>
        <w:divId w:val="143675227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МОНГОЛ УЛСЫН ЗАСГИЙН ГАЗРЫН ТОГТООЛ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Default="00937A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2017 оны 2 дугаар сарын 22-ны өдөр</w:t>
            </w:r>
          </w:p>
        </w:tc>
        <w:tc>
          <w:tcPr>
            <w:tcW w:w="1650" w:type="pct"/>
            <w:vAlign w:val="center"/>
            <w:hideMark/>
          </w:tcPr>
          <w:p w:rsidR="00000000" w:rsidRDefault="00937A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Default="00937AB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Default="00937AB9">
      <w:pPr>
        <w:rPr>
          <w:rFonts w:ascii="Arial" w:eastAsia="Times New Roman" w:hAnsi="Arial" w:cs="Arial"/>
          <w:sz w:val="20"/>
          <w:szCs w:val="20"/>
        </w:rPr>
      </w:pPr>
    </w:p>
    <w:p w:rsidR="00000000" w:rsidRDefault="00937AB9">
      <w:pPr>
        <w:jc w:val="center"/>
        <w:divId w:val="25802774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Дугаар 65</w:t>
      </w:r>
    </w:p>
    <w:p w:rsidR="00000000" w:rsidRDefault="00937AB9">
      <w:pPr>
        <w:jc w:val="center"/>
        <w:divId w:val="25802774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ТОГТООЛД ӨӨРЧЛӨЛТ ОРУУЛАХ ТУХАЙ</w:t>
      </w:r>
    </w:p>
    <w:p w:rsidR="00000000" w:rsidRDefault="00937AB9">
      <w:pPr>
        <w:pStyle w:val="NormalWeb"/>
        <w:ind w:firstLine="720"/>
        <w:divId w:val="2580277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Засгийн газрын тухай хуулийн 30 дугаар зүйлийн 1 дэх хэсэгт заасныг үндэслэн Монгол Улсын Засгийн газраас ТОГТООХ нь:</w:t>
      </w:r>
    </w:p>
    <w:p w:rsidR="00000000" w:rsidRDefault="00937AB9">
      <w:pPr>
        <w:pStyle w:val="NormalWeb"/>
        <w:ind w:firstLine="720"/>
        <w:divId w:val="2580277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“Нийслэлийн гэр хорооллын өрхөд цахилгааны тарифын хөнгөлөлт үзүүлэхтэй холбогдуулан авах зарим арга хэмжээний тухай” Засгийн газрын    20</w:t>
      </w:r>
      <w:r>
        <w:rPr>
          <w:rFonts w:ascii="Arial" w:hAnsi="Arial" w:cs="Arial"/>
          <w:sz w:val="20"/>
          <w:szCs w:val="20"/>
        </w:rPr>
        <w:t>16 оны 12 дугаар сарын 28-ны өдрийн 214 дүгээр тогтоолын 2 дугаар зүйлийн “4.818.1 (дөрвөн тэрбум найман зуун арван найман сая нэг зуун мянган) сая төгрөг” гэснийг “3.500.0 (гурван тэрбум таван зуун) сая төгрөг” гэж өөрчилсүгэй.</w:t>
      </w:r>
    </w:p>
    <w:p w:rsidR="00000000" w:rsidRDefault="00937AB9">
      <w:pPr>
        <w:pStyle w:val="NormalWeb"/>
        <w:ind w:firstLine="720"/>
        <w:divId w:val="2580277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Монгол Улсын Ерөнхий сайд  </w:t>
      </w:r>
      <w:r>
        <w:rPr>
          <w:rFonts w:ascii="Arial" w:hAnsi="Arial" w:cs="Arial"/>
          <w:sz w:val="20"/>
          <w:szCs w:val="20"/>
        </w:rPr>
        <w:t xml:space="preserve">                                         Ж.ЭРДЭНЭБАТ</w:t>
      </w:r>
    </w:p>
    <w:p w:rsidR="00000000" w:rsidRDefault="00937AB9">
      <w:pPr>
        <w:pStyle w:val="NormalWeb"/>
        <w:ind w:firstLine="720"/>
        <w:divId w:val="2580277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Байгаль орчин, аялал</w:t>
      </w:r>
    </w:p>
    <w:p w:rsidR="00937AB9" w:rsidRDefault="00937AB9">
      <w:pPr>
        <w:pStyle w:val="NormalWeb"/>
        <w:ind w:firstLine="720"/>
        <w:divId w:val="2580277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жуулчлалын сайд                                                             Д.ОЮУНХОРОЛ</w:t>
      </w:r>
    </w:p>
    <w:sectPr w:rsidR="00937A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2393"/>
    <w:rsid w:val="00937AB9"/>
    <w:rsid w:val="00B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393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393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393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393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2018-03-05T09:42:00Z</dcterms:created>
  <dcterms:modified xsi:type="dcterms:W3CDTF">2018-03-05T09:42:00Z</dcterms:modified>
</cp:coreProperties>
</file>