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303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053034">
      <w:pPr>
        <w:spacing w:line="360" w:lineRule="auto"/>
        <w:jc w:val="center"/>
        <w:divId w:val="11622493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ИХ ХУРЛЫН ТОГТООЛ</w:t>
      </w:r>
    </w:p>
    <w:p w:rsidR="00000000" w:rsidRDefault="00053034">
      <w:pPr>
        <w:spacing w:line="360" w:lineRule="auto"/>
        <w:jc w:val="center"/>
        <w:divId w:val="116224936"/>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3058"/>
        <w:gridCol w:w="3044"/>
        <w:gridCol w:w="3059"/>
      </w:tblGrid>
      <w:tr w:rsidR="00000000">
        <w:trPr>
          <w:tblCellSpacing w:w="15" w:type="dxa"/>
        </w:trPr>
        <w:tc>
          <w:tcPr>
            <w:tcW w:w="1650" w:type="pct"/>
            <w:tcMar>
              <w:top w:w="15" w:type="dxa"/>
              <w:left w:w="15" w:type="dxa"/>
              <w:bottom w:w="15" w:type="dxa"/>
              <w:right w:w="15" w:type="dxa"/>
            </w:tcMar>
            <w:vAlign w:val="center"/>
            <w:hideMark/>
          </w:tcPr>
          <w:p w:rsidR="00000000" w:rsidRDefault="0005303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2016 оны 2 дугаар </w:t>
            </w:r>
          </w:p>
          <w:p w:rsidR="00000000" w:rsidRDefault="0005303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04-ний өдөр</w:t>
            </w:r>
          </w:p>
        </w:tc>
        <w:tc>
          <w:tcPr>
            <w:tcW w:w="1650" w:type="pct"/>
            <w:tcMar>
              <w:top w:w="15" w:type="dxa"/>
              <w:left w:w="15" w:type="dxa"/>
              <w:bottom w:w="15" w:type="dxa"/>
              <w:right w:w="15" w:type="dxa"/>
            </w:tcMar>
            <w:vAlign w:val="center"/>
            <w:hideMark/>
          </w:tcPr>
          <w:p w:rsidR="00000000" w:rsidRDefault="0005303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05303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053034">
      <w:pPr>
        <w:spacing w:line="360" w:lineRule="auto"/>
        <w:jc w:val="center"/>
        <w:divId w:val="68617452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13</w:t>
      </w:r>
    </w:p>
    <w:p w:rsidR="00000000" w:rsidRDefault="00053034">
      <w:pPr>
        <w:spacing w:line="360" w:lineRule="auto"/>
        <w:jc w:val="center"/>
        <w:divId w:val="686174525"/>
        <w:rPr>
          <w:rFonts w:ascii="Times New Roman" w:eastAsia="Times New Roman" w:hAnsi="Times New Roman"/>
          <w:b/>
          <w:bCs/>
          <w:sz w:val="24"/>
          <w:szCs w:val="24"/>
          <w:lang w:val="mn-MN"/>
        </w:rPr>
      </w:pPr>
    </w:p>
    <w:p w:rsidR="00000000" w:rsidRDefault="00053034">
      <w:pPr>
        <w:spacing w:line="360" w:lineRule="auto"/>
        <w:jc w:val="center"/>
        <w:divId w:val="68617452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ЗАРИМ ГАЗАР НУТГИЙГ УЛСЫН ТУСГАЙ</w:t>
      </w:r>
    </w:p>
    <w:p w:rsidR="00000000" w:rsidRDefault="00053034">
      <w:pPr>
        <w:spacing w:line="360" w:lineRule="auto"/>
        <w:jc w:val="center"/>
        <w:divId w:val="686174525"/>
        <w:rPr>
          <w:rFonts w:ascii="Times New Roman" w:eastAsia="Times New Roman" w:hAnsi="Times New Roman"/>
          <w:b/>
          <w:bCs/>
          <w:sz w:val="24"/>
          <w:szCs w:val="24"/>
        </w:rPr>
      </w:pPr>
      <w:r>
        <w:rPr>
          <w:rFonts w:ascii="Times New Roman" w:eastAsia="Times New Roman" w:hAnsi="Times New Roman"/>
          <w:b/>
          <w:bCs/>
          <w:sz w:val="24"/>
          <w:szCs w:val="24"/>
          <w:lang w:val="mn-MN"/>
        </w:rPr>
        <w:t>ХАМГААЛАЛТАД АВАХ ТУХАЙ</w:t>
      </w:r>
    </w:p>
    <w:p w:rsidR="00000000" w:rsidRDefault="00053034">
      <w:pPr>
        <w:spacing w:line="360" w:lineRule="auto"/>
        <w:jc w:val="center"/>
        <w:divId w:val="686174525"/>
        <w:rPr>
          <w:rFonts w:ascii="Times New Roman" w:eastAsia="Times New Roman" w:hAnsi="Times New Roman"/>
          <w:b/>
          <w:bCs/>
          <w:sz w:val="24"/>
          <w:szCs w:val="24"/>
        </w:rPr>
      </w:pPr>
    </w:p>
    <w:p w:rsidR="00000000" w:rsidRDefault="00053034">
      <w:pPr>
        <w:pStyle w:val="NormalWeb"/>
        <w:spacing w:before="0" w:beforeAutospacing="0" w:after="0" w:afterAutospacing="0" w:line="360" w:lineRule="auto"/>
        <w:ind w:firstLine="720"/>
        <w:jc w:val="both"/>
        <w:divId w:val="686174525"/>
        <w:rPr>
          <w:lang w:val="mn-MN"/>
        </w:rPr>
      </w:pPr>
      <w:r>
        <w:rPr>
          <w:lang w:val="mn-MN"/>
        </w:rPr>
        <w:t xml:space="preserve">Тусгай хамгаалалттай </w:t>
      </w:r>
      <w:r>
        <w:rPr>
          <w:lang w:val="mn-MN"/>
        </w:rPr>
        <w:t>газар нутгийн тухай хуулийн 25 дугаар зүйлийн 2 дахь заалт, “Yндэсний хөтөлбөр” батлах тухай Улсын Их Хурлын 1998 оны 29 дүгээр тогтоолын хавсралтын 3.4 дэх заалтыг үндэслэн Монгол Улсын Их Хурлаас ТОГТООХ нь:</w:t>
      </w:r>
    </w:p>
    <w:p w:rsidR="00000000" w:rsidRDefault="00053034">
      <w:pPr>
        <w:pStyle w:val="NormalWeb"/>
        <w:spacing w:before="0" w:beforeAutospacing="0" w:after="0" w:afterAutospacing="0" w:line="360" w:lineRule="auto"/>
        <w:ind w:firstLine="720"/>
        <w:jc w:val="both"/>
        <w:divId w:val="686174525"/>
        <w:rPr>
          <w:lang w:val="mn-MN"/>
        </w:rPr>
      </w:pPr>
      <w:r>
        <w:rPr>
          <w:lang w:val="mn-MN"/>
        </w:rPr>
        <w:t xml:space="preserve">1.Байгаль орчны тэнцвэрт </w:t>
      </w:r>
      <w:r>
        <w:rPr>
          <w:lang w:val="mn-MN"/>
        </w:rPr>
        <w:t>байдал, нэн ховор болон ховор амьтан, ургамал, байгалийн унаган төрхийг хадгалах, түүх соёлын үнэт өвийг хамгаалах зорилгоор археологийн онцгой ач холбогдол бүхий газар нутаг болох Сэлэнгэ аймгийн Мандал сумын нутаг дэвсгэрт орших Ноён уул орчмын газар нут</w:t>
      </w:r>
      <w:r>
        <w:rPr>
          <w:lang w:val="mn-MN"/>
        </w:rPr>
        <w:t>гийг байгалийн нөөц газрын ангиллаар, Төв аймгийн Борнуур, Батсүмбэр сумын нутаг дэвсгэрт орших Ноён уул орчмын газар нутгийг дурсгалт газрын ангиллаар тус тус улсын тусгай хамгаалалтад авсугай.</w:t>
      </w:r>
    </w:p>
    <w:p w:rsidR="00000000" w:rsidRDefault="00053034">
      <w:pPr>
        <w:pStyle w:val="NormalWeb"/>
        <w:spacing w:before="0" w:beforeAutospacing="0" w:after="0" w:afterAutospacing="0" w:line="360" w:lineRule="auto"/>
        <w:ind w:firstLine="720"/>
        <w:jc w:val="both"/>
        <w:divId w:val="686174525"/>
        <w:rPr>
          <w:lang w:val="mn-MN"/>
        </w:rPr>
      </w:pPr>
      <w:r>
        <w:rPr>
          <w:lang w:val="mn-MN"/>
        </w:rPr>
        <w:t>2.Байгалийн нөөц болон дурсгалт газрын ангиллаар улсын тусгай</w:t>
      </w:r>
      <w:r>
        <w:rPr>
          <w:lang w:val="mn-MN"/>
        </w:rPr>
        <w:t xml:space="preserve"> хамгаалалтад авч байгаа газар нутгийн хилийн заагийг тогтоохыг Монгол Улсын Засгийн газар /Ч.Сайханбилэг/-т даалгасугай.</w:t>
      </w:r>
    </w:p>
    <w:p w:rsidR="00000000" w:rsidRDefault="00053034">
      <w:pPr>
        <w:spacing w:line="360" w:lineRule="auto"/>
        <w:jc w:val="both"/>
        <w:rPr>
          <w:rFonts w:ascii="Times New Roman" w:eastAsia="Times New Roman" w:hAnsi="Times New Roman"/>
          <w:sz w:val="24"/>
          <w:szCs w:val="24"/>
        </w:rPr>
      </w:pPr>
    </w:p>
    <w:p w:rsidR="00000000" w:rsidRDefault="00053034">
      <w:pPr>
        <w:spacing w:line="360" w:lineRule="auto"/>
        <w:jc w:val="both"/>
        <w:rPr>
          <w:rFonts w:ascii="Times New Roman" w:eastAsia="Times New Roman" w:hAnsi="Times New Roman"/>
          <w:sz w:val="24"/>
          <w:szCs w:val="24"/>
        </w:rPr>
      </w:pPr>
    </w:p>
    <w:p w:rsidR="00053034" w:rsidRDefault="00053034">
      <w:pPr>
        <w:spacing w:line="360" w:lineRule="auto"/>
        <w:ind w:left="720"/>
        <w:rPr>
          <w:rFonts w:ascii="Times New Roman" w:eastAsia="Times New Roman" w:hAnsi="Times New Roman"/>
          <w:b/>
          <w:sz w:val="24"/>
          <w:szCs w:val="24"/>
        </w:rPr>
      </w:pPr>
      <w:r>
        <w:rPr>
          <w:rStyle w:val="Strong"/>
          <w:rFonts w:eastAsia="Times New Roman"/>
          <w:b w:val="0"/>
          <w:sz w:val="24"/>
          <w:szCs w:val="24"/>
          <w:lang w:val="mn-MN"/>
        </w:rPr>
        <w:t xml:space="preserve">МОНГОЛ УЛСЫН ИХ ХУРЛЫН ДАРГА           </w:t>
      </w:r>
      <w:r>
        <w:rPr>
          <w:rStyle w:val="Strong"/>
          <w:rFonts w:eastAsia="Times New Roman"/>
          <w:b w:val="0"/>
          <w:sz w:val="24"/>
          <w:szCs w:val="24"/>
        </w:rPr>
        <w:t xml:space="preserve">                                       </w:t>
      </w:r>
      <w:r>
        <w:rPr>
          <w:rStyle w:val="Strong"/>
          <w:rFonts w:eastAsia="Times New Roman"/>
          <w:b w:val="0"/>
          <w:sz w:val="24"/>
          <w:szCs w:val="24"/>
          <w:lang w:val="mn-MN"/>
        </w:rPr>
        <w:t>З.ЭНХБОЛД</w:t>
      </w:r>
    </w:p>
    <w:sectPr w:rsidR="00053034">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B09EB"/>
    <w:rsid w:val="00053034"/>
    <w:rsid w:val="009B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4936">
      <w:marLeft w:val="0"/>
      <w:marRight w:val="0"/>
      <w:marTop w:val="0"/>
      <w:marBottom w:val="0"/>
      <w:divBdr>
        <w:top w:val="none" w:sz="0" w:space="0" w:color="auto"/>
        <w:left w:val="none" w:sz="0" w:space="0" w:color="auto"/>
        <w:bottom w:val="none" w:sz="0" w:space="0" w:color="auto"/>
        <w:right w:val="none" w:sz="0" w:space="0" w:color="auto"/>
      </w:divBdr>
    </w:div>
    <w:div w:id="686174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2018-03-05T09:23:00Z</dcterms:created>
  <dcterms:modified xsi:type="dcterms:W3CDTF">2018-03-05T09:23:00Z</dcterms:modified>
</cp:coreProperties>
</file>