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306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ТУСГАЙ ЗОРИУЛАЛТААР 2016 ОНД АГНАХ АГНУУРЫН АМЬТНЫ ТООГ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ТУСГАЙ ЗОРИУЛАЛТААР 2016 ОНД АГНАХ АГНУУРЫН АМЬТНЫ ТООГ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3064">
      <w:pPr>
        <w:spacing w:line="360" w:lineRule="auto"/>
        <w:jc w:val="center"/>
        <w:divId w:val="3423683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A53064">
      <w:pPr>
        <w:spacing w:line="360" w:lineRule="auto"/>
        <w:jc w:val="center"/>
        <w:divId w:val="34236834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53064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2015 оны 11 дүгээр </w:t>
            </w:r>
          </w:p>
          <w:p w:rsidR="00000000" w:rsidRDefault="00A53064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23-ны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5306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53064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A5306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A53064">
      <w:pPr>
        <w:spacing w:line="360" w:lineRule="auto"/>
        <w:jc w:val="center"/>
        <w:divId w:val="140721909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463</w:t>
      </w:r>
    </w:p>
    <w:p w:rsidR="00000000" w:rsidRDefault="00A53064">
      <w:pPr>
        <w:spacing w:line="360" w:lineRule="auto"/>
        <w:jc w:val="both"/>
        <w:divId w:val="140721909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A53064">
      <w:pPr>
        <w:spacing w:line="360" w:lineRule="auto"/>
        <w:jc w:val="center"/>
        <w:divId w:val="140721909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ТУСГАЙ ЗОРИУЛАЛТААР 2016 ОНД АГНАХ АГНУУРЫН</w:t>
      </w:r>
    </w:p>
    <w:p w:rsidR="00000000" w:rsidRDefault="00A53064">
      <w:pPr>
        <w:spacing w:line="360" w:lineRule="auto"/>
        <w:jc w:val="center"/>
        <w:divId w:val="140721909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АМЬТНЫ ТООГ ТОГТООХ ТУХАЙ</w:t>
      </w:r>
    </w:p>
    <w:p w:rsidR="00000000" w:rsidRDefault="00A53064">
      <w:pPr>
        <w:spacing w:line="360" w:lineRule="auto"/>
        <w:jc w:val="center"/>
        <w:divId w:val="140721909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  <w:rPr>
          <w:lang w:val="mn-MN"/>
        </w:rPr>
      </w:pPr>
      <w:r>
        <w:rPr>
          <w:lang w:val="mn-MN"/>
        </w:rPr>
        <w:t xml:space="preserve">Амьтны тухай </w:t>
      </w:r>
      <w:r>
        <w:rPr>
          <w:lang w:val="mn-MN"/>
        </w:rPr>
        <w:t>хуулийн 26.3-т заасныг үндэслэн Монгол Улсын Засгийн газраас ТОГТООХ нь:</w:t>
      </w: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  <w:rPr>
          <w:lang w:val="mn-MN"/>
        </w:rPr>
      </w:pPr>
      <w:r>
        <w:rPr>
          <w:lang w:val="mn-MN"/>
        </w:rPr>
        <w:t xml:space="preserve">Тусгай зориулалтаар 2016 онд угалз 60, тэх 70, халиун буга 30, саарал чоно 20, бор гөрөөс 10, зэрлэг гахай 10, цагаан зээр 150, агнуурын шувуу 400 хүртэл толгойг </w:t>
      </w:r>
      <w:r>
        <w:rPr>
          <w:lang w:val="mn-MN"/>
        </w:rPr>
        <w:t>агнуулахаар, тул загас 400 толгойг барьж буцаан тавиулахаар тус тус тогтоосугай.</w:t>
      </w: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</w:pP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</w:pP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</w:pP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</w:pPr>
      <w:r>
        <w:rPr>
          <w:lang w:val="mn-MN"/>
        </w:rPr>
        <w:t>Монгол Улсын Ерөнхий сайд    </w:t>
      </w:r>
      <w:r>
        <w:tab/>
      </w:r>
      <w:r>
        <w:tab/>
      </w:r>
      <w:r>
        <w:tab/>
      </w:r>
      <w:r>
        <w:tab/>
      </w:r>
      <w:r>
        <w:rPr>
          <w:lang w:val="mn-MN"/>
        </w:rPr>
        <w:t>Ч.САЙХАНБИЛЭГ</w:t>
      </w:r>
    </w:p>
    <w:p w:rsidR="00000000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  <w:rPr>
          <w:lang w:val="mn-MN"/>
        </w:rPr>
      </w:pPr>
      <w:r>
        <w:rPr>
          <w:lang w:val="mn-MN"/>
        </w:rPr>
        <w:t>Байгаль орчин, ногоон хөгжил,</w:t>
      </w:r>
    </w:p>
    <w:p w:rsidR="00A53064" w:rsidRDefault="00A53064">
      <w:pPr>
        <w:pStyle w:val="NormalWeb"/>
        <w:spacing w:before="0" w:beforeAutospacing="0" w:after="0" w:afterAutospacing="0" w:line="360" w:lineRule="auto"/>
        <w:ind w:firstLine="720"/>
        <w:jc w:val="both"/>
        <w:divId w:val="1407219090"/>
        <w:rPr>
          <w:lang w:val="mn-MN"/>
        </w:rPr>
      </w:pPr>
      <w:r>
        <w:rPr>
          <w:lang w:val="mn-MN"/>
        </w:rPr>
        <w:t>аялал жуулчлалын сайд                                                        Н.БАТЦЭРЭГ</w:t>
      </w:r>
    </w:p>
    <w:sectPr w:rsidR="00A530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7B39"/>
    <w:rsid w:val="008D7B39"/>
    <w:rsid w:val="00A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2018-03-05T09:39:00Z</dcterms:created>
  <dcterms:modified xsi:type="dcterms:W3CDTF">2018-03-05T09:39:00Z</dcterms:modified>
</cp:coreProperties>
</file>