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081E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“Нийслэлийн агаарын бохирдлыг бууруулах тухай хууль баталсантай холбогдуулан авах зарим арга хэмжээний тухай” тогтоолд өөрчлөлт оруу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“Нийслэлийн агаарын бохирдлыг бууруулах тухай хууль баталсантай холбогдуулан авах зарим арга хэмжээний тухай” тогтоолд өөрчлөлт оруу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081E">
      <w:pPr>
        <w:spacing w:line="360" w:lineRule="auto"/>
        <w:jc w:val="center"/>
        <w:divId w:val="183232831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  УЛСЫН  ИХ  ХУРЛЫН ТОГТООЛ</w:t>
      </w:r>
    </w:p>
    <w:p w:rsidR="00000000" w:rsidRDefault="00BA081E">
      <w:pPr>
        <w:spacing w:line="360" w:lineRule="auto"/>
        <w:jc w:val="center"/>
        <w:divId w:val="183232831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A081E">
      <w:pPr>
        <w:spacing w:line="360" w:lineRule="auto"/>
        <w:jc w:val="both"/>
        <w:divId w:val="1832328310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2015 оны  01  сарын  23  өдөр          Дугаар  09                       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Төрийн ордон, </w:t>
      </w:r>
    </w:p>
    <w:p w:rsidR="00000000" w:rsidRDefault="00BA081E">
      <w:pPr>
        <w:spacing w:line="360" w:lineRule="auto"/>
        <w:jc w:val="right"/>
        <w:divId w:val="1832328310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Улаанбаатар хот</w:t>
      </w:r>
    </w:p>
    <w:p w:rsidR="00000000" w:rsidRDefault="00BA081E">
      <w:pPr>
        <w:spacing w:line="360" w:lineRule="auto"/>
        <w:jc w:val="center"/>
        <w:divId w:val="183232831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BA081E">
      <w:pPr>
        <w:spacing w:line="360" w:lineRule="auto"/>
        <w:jc w:val="center"/>
        <w:divId w:val="1832328310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“Нийслэлийн агаарын бохирдлыг 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бууруулах тухай хууль баталсантай холбогдуулан авах зарим арга хэмжээний тухай” тогтоолд өөрчлөлт оруулах тухай</w:t>
      </w:r>
    </w:p>
    <w:p w:rsidR="00000000" w:rsidRDefault="00BA081E">
      <w:pPr>
        <w:spacing w:line="360" w:lineRule="auto"/>
        <w:jc w:val="center"/>
        <w:divId w:val="1832328310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p w:rsidR="00000000" w:rsidRDefault="00BA081E">
      <w:pPr>
        <w:pStyle w:val="NormalWeb"/>
        <w:spacing w:before="0" w:beforeAutospacing="0" w:after="0" w:afterAutospacing="0" w:line="360" w:lineRule="auto"/>
        <w:ind w:firstLine="720"/>
        <w:jc w:val="both"/>
        <w:divId w:val="1832328310"/>
        <w:rPr>
          <w:lang w:val="mn-MN"/>
        </w:rPr>
      </w:pPr>
      <w:r>
        <w:rPr>
          <w:lang w:val="mn-MN"/>
        </w:rPr>
        <w:t>Монгол Улсын Их Хурлын тухай хуулийн 43 дугаар зүйлийн 43.1 дэх хэсгийг үндэслэн Монгол Улсын Их Хурлаас ТОГТООХ нь:</w:t>
      </w:r>
    </w:p>
    <w:p w:rsidR="00000000" w:rsidRDefault="00BA081E">
      <w:pPr>
        <w:pStyle w:val="NormalWeb"/>
        <w:spacing w:before="0" w:beforeAutospacing="0" w:after="0" w:afterAutospacing="0" w:line="360" w:lineRule="auto"/>
        <w:ind w:firstLine="720"/>
        <w:jc w:val="both"/>
        <w:divId w:val="1832328310"/>
        <w:rPr>
          <w:lang w:val="mn-MN"/>
        </w:rPr>
      </w:pPr>
      <w:r>
        <w:rPr>
          <w:lang w:val="mn-MN"/>
        </w:rPr>
        <w:t>1.“Нийслэлийн агаарын бохи</w:t>
      </w:r>
      <w:r>
        <w:rPr>
          <w:lang w:val="mn-MN"/>
        </w:rPr>
        <w:t>рдлыг бууруулах тухай хууль баталсантай холбогдуулан авах зарим арга хэмжээний тухай” Монгол Улсын Их Хурлын 2011 оны 02 дугаар сарын 10-ны өдрийн 11 дүгээр тогтоолын 1 дэх заалтын 1 дэх дэд заалтыг доор дурдсанаар өөрчлөн найруулсугай:</w:t>
      </w:r>
    </w:p>
    <w:p w:rsidR="00000000" w:rsidRDefault="00BA081E">
      <w:pPr>
        <w:pStyle w:val="NormalWeb"/>
        <w:spacing w:before="0" w:beforeAutospacing="0" w:after="0" w:afterAutospacing="0" w:line="360" w:lineRule="auto"/>
        <w:ind w:firstLine="1440"/>
        <w:jc w:val="both"/>
        <w:divId w:val="1832328310"/>
        <w:rPr>
          <w:lang w:val="mn-MN"/>
        </w:rPr>
      </w:pPr>
      <w:r>
        <w:rPr>
          <w:lang w:val="mn-MN"/>
        </w:rPr>
        <w:t xml:space="preserve"> “1/нийслэлийн агаа</w:t>
      </w:r>
      <w:r>
        <w:rPr>
          <w:lang w:val="mn-MN"/>
        </w:rPr>
        <w:t>рын чанарыг сайжруулах бүсийн гэр хорооллын цахилгаан эрчим хүчний үнэд хөнгөлөлт үзүүлэх урамшууллын шалгуур, хэлбэр, цаг, хувь хэмжээг тогтоож, зөрүүг улсын төсвөөс санхүүжүүлэх;”</w:t>
      </w:r>
    </w:p>
    <w:p w:rsidR="00000000" w:rsidRDefault="00BA081E">
      <w:pPr>
        <w:pStyle w:val="NormalWeb"/>
        <w:spacing w:before="0" w:beforeAutospacing="0" w:after="0" w:afterAutospacing="0" w:line="360" w:lineRule="auto"/>
        <w:ind w:firstLine="720"/>
        <w:jc w:val="both"/>
        <w:divId w:val="1832328310"/>
      </w:pPr>
      <w:r>
        <w:rPr>
          <w:lang w:val="mn-MN"/>
        </w:rPr>
        <w:t>2.Энэ тогтоолыг 2015 оны 01 дүгээр сарын 23-ны өдрөөс эхлэн дагаж мөрдсүгэ</w:t>
      </w:r>
      <w:r>
        <w:rPr>
          <w:lang w:val="mn-MN"/>
        </w:rPr>
        <w:t>й.</w:t>
      </w:r>
    </w:p>
    <w:p w:rsidR="00000000" w:rsidRDefault="00BA081E">
      <w:pPr>
        <w:pStyle w:val="NormalWeb"/>
        <w:spacing w:before="0" w:beforeAutospacing="0" w:after="0" w:afterAutospacing="0" w:line="360" w:lineRule="auto"/>
        <w:jc w:val="both"/>
        <w:divId w:val="1832328310"/>
      </w:pPr>
    </w:p>
    <w:p w:rsidR="00000000" w:rsidRDefault="00BA081E">
      <w:pPr>
        <w:pStyle w:val="NormalWeb"/>
        <w:spacing w:before="0" w:beforeAutospacing="0" w:after="0" w:afterAutospacing="0" w:line="360" w:lineRule="auto"/>
        <w:jc w:val="both"/>
        <w:divId w:val="1832328310"/>
      </w:pPr>
    </w:p>
    <w:p w:rsidR="00000000" w:rsidRDefault="00BA081E">
      <w:pPr>
        <w:pStyle w:val="NormalWeb"/>
        <w:spacing w:before="0" w:beforeAutospacing="0" w:after="0" w:afterAutospacing="0" w:line="360" w:lineRule="auto"/>
        <w:ind w:firstLine="720"/>
        <w:jc w:val="both"/>
        <w:divId w:val="1832328310"/>
        <w:rPr>
          <w:lang w:val="mn-MN"/>
        </w:rPr>
      </w:pPr>
      <w:r>
        <w:rPr>
          <w:lang w:val="mn-MN"/>
        </w:rPr>
        <w:t>МОНГОЛ УЛСЫН</w:t>
      </w:r>
    </w:p>
    <w:p w:rsidR="00BA081E" w:rsidRDefault="00BA081E">
      <w:pPr>
        <w:pStyle w:val="NormalWeb"/>
        <w:spacing w:before="0" w:beforeAutospacing="0" w:after="0" w:afterAutospacing="0" w:line="360" w:lineRule="auto"/>
        <w:ind w:firstLine="720"/>
        <w:jc w:val="both"/>
        <w:divId w:val="1832328310"/>
        <w:rPr>
          <w:lang w:val="mn-MN"/>
        </w:rPr>
      </w:pPr>
      <w:r>
        <w:rPr>
          <w:lang w:val="mn-MN"/>
        </w:rPr>
        <w:t>ИХ ХУРЛЫН ДАРГА                                             </w:t>
      </w:r>
      <w:r>
        <w:tab/>
      </w:r>
      <w:r>
        <w:rPr>
          <w:lang w:val="mn-MN"/>
        </w:rPr>
        <w:t xml:space="preserve"> З.ЭНХБОЛД</w:t>
      </w:r>
    </w:p>
    <w:sectPr w:rsidR="00BA081E"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08B2"/>
    <w:rsid w:val="00AA08B2"/>
    <w:rsid w:val="00B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3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2018-03-05T09:23:00Z</dcterms:created>
  <dcterms:modified xsi:type="dcterms:W3CDTF">2018-03-05T09:23:00Z</dcterms:modified>
</cp:coreProperties>
</file>