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E96">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81025" cy="1152525"/>
            <wp:effectExtent l="0" t="0" r="9525" b="9525"/>
            <wp:docPr id="1" name="Picture 1" descr="Description: ЖУРАМ БАТЛАХ ТУХАЙ/ойн мэргэжлийн байгууллагад тавигдах шаардлага, ажилла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ойн мэргэжлийн байгууллагад тавигдах шаардлага, ажилла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81025" cy="1152525"/>
                    </a:xfrm>
                    <a:prstGeom prst="rect">
                      <a:avLst/>
                    </a:prstGeom>
                    <a:noFill/>
                    <a:ln>
                      <a:noFill/>
                    </a:ln>
                  </pic:spPr>
                </pic:pic>
              </a:graphicData>
            </a:graphic>
          </wp:inline>
        </w:drawing>
      </w:r>
      <w:r>
        <w:rPr>
          <w:rFonts w:ascii="Times New Roman" w:eastAsia="Times New Roman" w:hAnsi="Times New Roman"/>
          <w:b/>
          <w:bCs/>
          <w:sz w:val="24"/>
          <w:szCs w:val="24"/>
          <w:lang w:val="mn-MN"/>
        </w:rPr>
        <w:t> </w:t>
      </w:r>
    </w:p>
    <w:p w:rsidR="00000000" w:rsidRDefault="00E05E96">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ХӨГЖЛИЙН</w:t>
      </w:r>
    </w:p>
    <w:p w:rsidR="00000000" w:rsidRDefault="00E05E96">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САЙДЫН ТУШААЛ</w:t>
      </w:r>
    </w:p>
    <w:p w:rsidR="00000000" w:rsidRDefault="00E05E96">
      <w:pPr>
        <w:spacing w:line="360" w:lineRule="auto"/>
        <w:jc w:val="center"/>
        <w:rPr>
          <w:rFonts w:ascii="Times New Roman" w:eastAsia="Times New Roman" w:hAnsi="Times New Roman"/>
          <w:b/>
          <w:bCs/>
          <w:sz w:val="24"/>
          <w:szCs w:val="24"/>
          <w:lang w:val="mn-MN"/>
        </w:rPr>
      </w:pPr>
    </w:p>
    <w:p w:rsidR="00000000" w:rsidRDefault="00E05E96">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2013 оны 08 дугаар </w:t>
      </w:r>
    </w:p>
    <w:p w:rsidR="00000000" w:rsidRDefault="00E05E96">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сарын 07 өдөр дугаар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Дугаар А-223</w:t>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t>Улаанбаатар хот</w:t>
      </w:r>
    </w:p>
    <w:p w:rsidR="00000000" w:rsidRDefault="00E05E96">
      <w:pPr>
        <w:spacing w:line="360" w:lineRule="auto"/>
        <w:jc w:val="both"/>
        <w:rPr>
          <w:rFonts w:ascii="Times New Roman" w:eastAsia="Times New Roman" w:hAnsi="Times New Roman"/>
          <w:sz w:val="24"/>
          <w:szCs w:val="24"/>
          <w:lang w:val="mn-MN"/>
        </w:rPr>
      </w:pPr>
    </w:p>
    <w:p w:rsidR="00000000" w:rsidRDefault="00E05E96">
      <w:pPr>
        <w:spacing w:line="360" w:lineRule="auto"/>
        <w:jc w:val="center"/>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Журам батлах тухай</w:t>
      </w:r>
    </w:p>
    <w:p w:rsidR="00000000" w:rsidRDefault="00E05E96">
      <w:pPr>
        <w:spacing w:line="360" w:lineRule="auto"/>
        <w:jc w:val="center"/>
        <w:rPr>
          <w:rFonts w:ascii="Times New Roman" w:eastAsia="Times New Roman" w:hAnsi="Times New Roman"/>
          <w:b/>
          <w:bCs/>
          <w:caps/>
          <w:sz w:val="24"/>
          <w:szCs w:val="24"/>
          <w:lang w:val="mn-MN"/>
        </w:rPr>
      </w:pPr>
    </w:p>
    <w:p w:rsidR="00000000" w:rsidRDefault="00E05E96">
      <w:pPr>
        <w:pStyle w:val="NormalWeb"/>
        <w:spacing w:before="0" w:beforeAutospacing="0" w:after="0" w:afterAutospacing="0" w:line="360" w:lineRule="auto"/>
        <w:ind w:firstLine="720"/>
        <w:jc w:val="both"/>
        <w:rPr>
          <w:lang w:val="mn-MN"/>
        </w:rPr>
      </w:pPr>
      <w:r>
        <w:rPr>
          <w:lang w:val="mn-MN"/>
        </w:rPr>
        <w:t>Ойн тухай хуулийн 23.3 дахь хэсгийг үндэслэн ТУШААХ нь:</w:t>
      </w:r>
    </w:p>
    <w:p w:rsidR="00000000" w:rsidRDefault="00E05E96">
      <w:pPr>
        <w:pStyle w:val="NormalWeb"/>
        <w:spacing w:before="0" w:beforeAutospacing="0" w:after="0" w:afterAutospacing="0" w:line="360" w:lineRule="auto"/>
        <w:ind w:firstLine="720"/>
        <w:jc w:val="both"/>
        <w:rPr>
          <w:lang w:val="mn-MN"/>
        </w:rPr>
      </w:pPr>
      <w:r>
        <w:rPr>
          <w:lang w:val="mn-MN"/>
        </w:rPr>
        <w:t>1. “Ойн мэргэжлийн байгууллагад тавигдах шаардлага, ажиллах журам”-ыг хавсралт ёсоор баталсугай.</w:t>
      </w:r>
    </w:p>
    <w:p w:rsidR="00000000" w:rsidRDefault="00E05E96">
      <w:pPr>
        <w:pStyle w:val="NormalWeb"/>
        <w:spacing w:before="0" w:beforeAutospacing="0" w:after="0" w:afterAutospacing="0" w:line="360" w:lineRule="auto"/>
        <w:ind w:firstLine="720"/>
        <w:jc w:val="both"/>
        <w:rPr>
          <w:lang w:val="mn-MN"/>
        </w:rPr>
      </w:pPr>
      <w:r>
        <w:rPr>
          <w:lang w:val="mn-MN"/>
        </w:rPr>
        <w:t>2. Журмыг аймаг, нийслэлийн Байгаль орчны газар болон ойн ангиудад хүргүүлж хэрэгжүүлэх ажлыг зохион байгуулж, удирдлагаар ханган, хяналт тавьж ажиллахыг Бодло</w:t>
      </w:r>
      <w:r>
        <w:rPr>
          <w:lang w:val="mn-MN"/>
        </w:rPr>
        <w:t>гын хэрэгжилтийг зохицуулах газар /Б.Гантулга/-т даалгасугай.</w:t>
      </w:r>
    </w:p>
    <w:p w:rsidR="00000000" w:rsidRDefault="00E05E96">
      <w:pPr>
        <w:pStyle w:val="NormalWeb"/>
        <w:spacing w:before="0" w:beforeAutospacing="0" w:after="0" w:afterAutospacing="0" w:line="360" w:lineRule="auto"/>
        <w:ind w:firstLine="720"/>
        <w:jc w:val="both"/>
        <w:rPr>
          <w:lang w:val="mn-MN"/>
        </w:rPr>
      </w:pPr>
      <w:r>
        <w:rPr>
          <w:lang w:val="mn-MN"/>
        </w:rPr>
        <w:t>3. Журмыг үйл ажиллагаандаа мөрдөж ажиллахыг ойн мэргэжлийн байгууллага, ойн санг гэрээгээр эзэмшигч нөхөрлөл, аж ахуйн нэгжийн удирдлагад үүрэг болгосугай.</w:t>
      </w:r>
    </w:p>
    <w:p w:rsidR="00000000" w:rsidRDefault="00E05E96">
      <w:pPr>
        <w:pStyle w:val="NormalWeb"/>
        <w:spacing w:before="0" w:beforeAutospacing="0" w:after="0" w:afterAutospacing="0" w:line="360" w:lineRule="auto"/>
        <w:ind w:firstLine="720"/>
        <w:jc w:val="both"/>
        <w:rPr>
          <w:lang w:val="mn-MN"/>
        </w:rPr>
      </w:pPr>
      <w:r>
        <w:rPr>
          <w:lang w:val="mn-MN"/>
        </w:rPr>
        <w:t>4. Энэхүү тушаал гарсантай холбогдуул</w:t>
      </w:r>
      <w:r>
        <w:rPr>
          <w:lang w:val="mn-MN"/>
        </w:rPr>
        <w:t>ан Байгаль орчин, ногоон хөгжлийн сайдын “Журам батлах тухай” 2013 оны 02 дугаар сарын 19-ний өдрийн А-53 дугаар тушаалын 2 дугаар хавсралтыг хүчингүй болсонд тооцсугай.</w:t>
      </w: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r>
        <w:rPr>
          <w:lang w:val="mn-MN"/>
        </w:rPr>
        <w:t>САЙД                                                   С.ОЮУН</w:t>
      </w:r>
    </w:p>
    <w:p w:rsidR="00000000" w:rsidRDefault="00E05E96">
      <w:pPr>
        <w:pStyle w:val="NormalWeb"/>
        <w:spacing w:before="0" w:beforeAutospacing="0" w:after="0" w:afterAutospacing="0" w:line="360" w:lineRule="auto"/>
        <w:ind w:firstLine="720"/>
        <w:jc w:val="both"/>
        <w:rPr>
          <w:lang w:val="mn-MN"/>
        </w:rPr>
      </w:pPr>
    </w:p>
    <w:p w:rsidR="00000000" w:rsidRDefault="00E05E96">
      <w:pPr>
        <w:shd w:val="clear" w:color="auto" w:fill="FFFFFF"/>
        <w:spacing w:line="360" w:lineRule="auto"/>
        <w:jc w:val="right"/>
        <w:rPr>
          <w:rFonts w:ascii="Times New Roman" w:eastAsia="Times New Roman" w:hAnsi="Times New Roman"/>
          <w:i/>
          <w:color w:val="000000"/>
          <w:sz w:val="24"/>
          <w:szCs w:val="24"/>
          <w:lang w:val="mn-MN"/>
        </w:rPr>
      </w:pPr>
      <w:r>
        <w:rPr>
          <w:rFonts w:ascii="Times New Roman" w:eastAsia="Times New Roman" w:hAnsi="Times New Roman"/>
          <w:i/>
          <w:color w:val="000000"/>
          <w:sz w:val="24"/>
          <w:szCs w:val="24"/>
          <w:lang w:val="mn-MN"/>
        </w:rPr>
        <w:lastRenderedPageBreak/>
        <w:t>Байгаль орчин, ного</w:t>
      </w:r>
      <w:r>
        <w:rPr>
          <w:rFonts w:ascii="Times New Roman" w:eastAsia="Times New Roman" w:hAnsi="Times New Roman"/>
          <w:i/>
          <w:color w:val="000000"/>
          <w:sz w:val="24"/>
          <w:szCs w:val="24"/>
          <w:lang w:val="mn-MN"/>
        </w:rPr>
        <w:t>он хөгжлийн сайдын </w:t>
      </w:r>
    </w:p>
    <w:p w:rsidR="00000000" w:rsidRDefault="00E05E96">
      <w:pPr>
        <w:shd w:val="clear" w:color="auto" w:fill="FFFFFF"/>
        <w:spacing w:line="360" w:lineRule="auto"/>
        <w:jc w:val="right"/>
        <w:rPr>
          <w:rFonts w:ascii="Times New Roman" w:eastAsia="Times New Roman" w:hAnsi="Times New Roman"/>
          <w:i/>
          <w:color w:val="000000"/>
          <w:sz w:val="24"/>
          <w:szCs w:val="24"/>
          <w:lang w:val="mn-MN"/>
        </w:rPr>
      </w:pPr>
      <w:r>
        <w:rPr>
          <w:rFonts w:ascii="Times New Roman" w:eastAsia="Times New Roman" w:hAnsi="Times New Roman"/>
          <w:i/>
          <w:color w:val="000000"/>
          <w:sz w:val="24"/>
          <w:szCs w:val="24"/>
          <w:lang w:val="mn-MN"/>
        </w:rPr>
        <w:t>2013 оны 08 дугаар сарын 07-ны</w:t>
      </w:r>
    </w:p>
    <w:p w:rsidR="00000000" w:rsidRDefault="00E05E96">
      <w:pPr>
        <w:shd w:val="clear" w:color="auto" w:fill="FFFFFF"/>
        <w:spacing w:line="360" w:lineRule="auto"/>
        <w:jc w:val="right"/>
        <w:rPr>
          <w:rFonts w:ascii="Times New Roman" w:eastAsia="Times New Roman" w:hAnsi="Times New Roman"/>
          <w:i/>
          <w:color w:val="000000"/>
          <w:sz w:val="24"/>
          <w:szCs w:val="24"/>
          <w:lang w:val="mn-MN"/>
        </w:rPr>
      </w:pPr>
      <w:r>
        <w:rPr>
          <w:rFonts w:ascii="Times New Roman" w:eastAsia="Times New Roman" w:hAnsi="Times New Roman"/>
          <w:i/>
          <w:color w:val="000000"/>
          <w:sz w:val="24"/>
          <w:szCs w:val="24"/>
          <w:lang w:val="mn-MN"/>
        </w:rPr>
        <w:t>өдрийн А-223 дугаар тушаалын хавсралт</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center"/>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ОЙН МЭРГЭЖЛИЙН БАЙГУУЛЛАГАД ТАВИГДАХ</w:t>
      </w:r>
    </w:p>
    <w:p w:rsidR="00000000" w:rsidRDefault="00E05E96">
      <w:pPr>
        <w:shd w:val="clear" w:color="auto" w:fill="FFFFFF"/>
        <w:spacing w:line="360" w:lineRule="auto"/>
        <w:jc w:val="center"/>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ШААРДЛАГА, АЖИЛЛАХ ЖУРАМ</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r>
        <w:rPr>
          <w:rFonts w:ascii="Times New Roman" w:eastAsia="Times New Roman" w:hAnsi="Times New Roman"/>
          <w:color w:val="000000"/>
          <w:sz w:val="24"/>
          <w:szCs w:val="24"/>
          <w:lang w:val="mn-MN"/>
        </w:rPr>
        <w:tab/>
      </w:r>
      <w:r>
        <w:rPr>
          <w:rFonts w:ascii="Times New Roman" w:eastAsia="Times New Roman" w:hAnsi="Times New Roman"/>
          <w:b/>
          <w:bCs/>
          <w:color w:val="000000"/>
          <w:sz w:val="24"/>
          <w:szCs w:val="24"/>
          <w:lang w:val="mn-MN"/>
        </w:rPr>
        <w:t>Нэг. Нийтлэг үндэслэл</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1.1.        </w:t>
      </w:r>
      <w:r>
        <w:rPr>
          <w:rFonts w:ascii="Times New Roman" w:eastAsia="Times New Roman" w:hAnsi="Times New Roman"/>
          <w:color w:val="000000"/>
          <w:sz w:val="24"/>
          <w:szCs w:val="24"/>
          <w:lang w:val="mn-MN"/>
        </w:rPr>
        <w:t>Энэ журмын зорилго нь ойн мэргэжлийн байгууллагын эрх авах аж ахуйн нэгж, байгууллагын үйл ажиллагааны чиглэл, тавигдах шаардлага  болон ойн мэргэжлийн байгууллагын ажиллах журмыг тодорхойлохтой холбогдсон Ойн тухай хуулийн 23-д заасан харилцааг зохицуулах</w:t>
      </w:r>
      <w:r>
        <w:rPr>
          <w:rFonts w:ascii="Times New Roman" w:eastAsia="Times New Roman" w:hAnsi="Times New Roman"/>
          <w:color w:val="000000"/>
          <w:sz w:val="24"/>
          <w:szCs w:val="24"/>
          <w:lang w:val="mn-MN"/>
        </w:rPr>
        <w:t>ад оршино.</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1.2.        Ойн тухай хуулийн 23.1-д заасан аж ахуйн нэгж, байгууллагыг ойн мэргэжлийн байгууллага гэнэ.</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1.3.   Ойн тухай хуулийн 13.1.10 дахь заалт болон Засгийн газрын 2006 оны 137 дугаар тогтоолыг үндэслэн энэ журамд заасан үйл ажиллагаан</w:t>
      </w:r>
      <w:r>
        <w:rPr>
          <w:rFonts w:ascii="Times New Roman" w:eastAsia="Times New Roman" w:hAnsi="Times New Roman"/>
          <w:color w:val="000000"/>
          <w:sz w:val="24"/>
          <w:szCs w:val="24"/>
          <w:lang w:val="mn-MN"/>
        </w:rPr>
        <w:t>ы чиглэл, тавигдах шаардлага, ажиллах журмыг харгалзан аж ахуйн нэгж, байгууллагад эрх олгох сунгах, хүчингүй болгох шийдвэрийг байгаль орчний асуудал эрхэлсэн төрийн захиргааны төв байгууллага гаргана.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left="720"/>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Хоёр. Ойн мэргэжлийн байгууллагын үйл ажиллагааны ч</w:t>
      </w:r>
      <w:r>
        <w:rPr>
          <w:rFonts w:ascii="Times New Roman" w:eastAsia="Times New Roman" w:hAnsi="Times New Roman"/>
          <w:b/>
          <w:bCs/>
          <w:color w:val="000000"/>
          <w:sz w:val="24"/>
          <w:szCs w:val="24"/>
          <w:lang w:val="mn-MN"/>
        </w:rPr>
        <w:t>иглэл түүнд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Ойн мэргэжлийн байгууллагад нь дараах чиглэлийн үйл ажиллагаа явуулах эрх олгоно:</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2.1. Ойн тооллого, ой зохион байгуулалт хийх;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2.2. Ойн хөнөөлт шавж, өвчний судалгаа хийх, тэдгээртэй тэмцэх;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2.3. Ойд арчилгаа, цэвэрл</w:t>
      </w:r>
      <w:r>
        <w:rPr>
          <w:rFonts w:ascii="Times New Roman" w:eastAsia="Times New Roman" w:hAnsi="Times New Roman"/>
          <w:color w:val="000000"/>
          <w:sz w:val="24"/>
          <w:szCs w:val="24"/>
          <w:lang w:val="mn-MN"/>
        </w:rPr>
        <w:t>эгээ хийх;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2.4. Ойн дагалт баялгийг хамгаалах, ашиглах;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2.5. Мод үржүүлэх, ойжуулах, ойг нөхөн сэргээх;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2.6. Үйлдвэрлэлийн ашиглалт  явуулах.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2.1.1. Ойн тооллого, ой зохион байгуулалт хийх аж ахуйн нэгж, байгууллагад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Энэ чиглэлийн ажил эрхлэх нэгжийн дарга нь ойн аж ахуйн инженер, ой зүйч байх ба инженер, техникийн ажилчид нь зайнаас тандан судлах болон ой судлалын чиглэлийн мэргэжилтэй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Байршил тогтоогч, өнцөг хэмжигч, ойн таксацын дундаж үзүүлэлтийг тодо</w:t>
      </w:r>
      <w:r>
        <w:rPr>
          <w:rFonts w:ascii="Times New Roman" w:eastAsia="Times New Roman" w:hAnsi="Times New Roman"/>
          <w:color w:val="000000"/>
          <w:sz w:val="24"/>
          <w:szCs w:val="24"/>
          <w:lang w:val="mn-MN"/>
        </w:rPr>
        <w:t>рхойлох багаж, зураг оруулах, хэвлэх тоног төхөөрөмжтэй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 Газар зүйн мэдээллийн системийн болон хиймэл дагуулын тоон мэдээлэлд ангилал, боловсруулалт хийх программ хангамжтай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 Ажил, үйлчилгээ эрхлэхэд шаардлагатай ойн тооллого, ой зохион</w:t>
      </w:r>
      <w:r>
        <w:rPr>
          <w:rFonts w:ascii="Times New Roman" w:eastAsia="Times New Roman" w:hAnsi="Times New Roman"/>
          <w:color w:val="000000"/>
          <w:sz w:val="24"/>
          <w:szCs w:val="24"/>
          <w:lang w:val="mn-MN"/>
        </w:rPr>
        <w:t xml:space="preserve"> байгуулалтын   мэдээллийн сантай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 Ажиллагсад нь хөдөлмөр хамгааллын хувцас, хэрэгсэл болон түймэр унтраах багаж хэрэгсэлээр хангагдсан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2.2.1. Ойн хөнөөлт шавж, өвчний судалгаа явуулах, тэдгээртэй тэмцэх ажил эрхлэх  аж ахуйн нэгж, байгуу</w:t>
      </w:r>
      <w:r>
        <w:rPr>
          <w:rFonts w:ascii="Times New Roman" w:eastAsia="Times New Roman" w:hAnsi="Times New Roman"/>
          <w:color w:val="000000"/>
          <w:sz w:val="24"/>
          <w:szCs w:val="24"/>
          <w:lang w:val="mn-MN"/>
        </w:rPr>
        <w:t>ллагад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Энэ чиглэлийн ажил эрхлэх нэгжийн дарга нь ой зүйч эсхүл биологич байх ба инженер, техникийн ажилчид нь биологич, экологич, ойн чиглэлийн мэргэжилтэй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Байршил тогтоогч, бичил цаг уур хэмжигч, үүргийн шүршигч, ус аг</w:t>
      </w:r>
      <w:r>
        <w:rPr>
          <w:rFonts w:ascii="Times New Roman" w:eastAsia="Times New Roman" w:hAnsi="Times New Roman"/>
          <w:color w:val="000000"/>
          <w:sz w:val="24"/>
          <w:szCs w:val="24"/>
          <w:lang w:val="mn-MN"/>
        </w:rPr>
        <w:t>уулах сав, мотопомп, цахилгаан үүсгүүр зэрэг багаж, тоног төхөөрөмж болон хөдөлмөр хамгааллын хувцас, бээлий, нүдний шил, амны хаалт, хэрэгсэлтэй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 Бактерийн бэлдмэл, химийн бодисыг хадгалах байр, тээвэрлэх үед тээврийн хэрэгсэл нь тусгай зориулал</w:t>
      </w:r>
      <w:r>
        <w:rPr>
          <w:rFonts w:ascii="Times New Roman" w:eastAsia="Times New Roman" w:hAnsi="Times New Roman"/>
          <w:color w:val="000000"/>
          <w:sz w:val="24"/>
          <w:szCs w:val="24"/>
          <w:lang w:val="mn-MN"/>
        </w:rPr>
        <w:t>таар тоноглогдсон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 Ойн хөнөөлт шавж, өвчний судалгаа, тэмцлийн ажил гүйцэтгэх батлагдсан  арга зүйтэй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5/ Ажил, үйлчилгээ эрхлэхэд шаардлагатай ойн хөнөөлт шавж, өвчний судалгаа, тэмцлийн ажлын мэдээллийн сантай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6/ Түймрээс урьдчилан сэргийлэх, түймэр унтраах багаж хэрэгсэлтэй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2.3.1. Ойд цэвэрлэгээ, арчилгаа хийх аж ахуйн нэгж, байгууллагад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Энэ чиглэлийн ажил эрхлэх нэгжийн дарга нь ойн инженер мэргэжилтэй байх ба хөрө</w:t>
      </w:r>
      <w:r>
        <w:rPr>
          <w:rFonts w:ascii="Times New Roman" w:eastAsia="Times New Roman" w:hAnsi="Times New Roman"/>
          <w:color w:val="000000"/>
          <w:sz w:val="24"/>
          <w:szCs w:val="24"/>
          <w:lang w:val="mn-MN"/>
        </w:rPr>
        <w:t>өчин нь мэргэжлийн үнэмлэхтэй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Мод огтлох,  цагаалах, тээвэрлэх, түймрээс хамгаалах техник хэрэгсэлтэй байх ба мод цагаалах ердийн хөсөгтэй байж болно;</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3/ Цэвэрлэгээ хийсэн талбайг ойжуулахад шаардагдах тарьц, суулгацын байнгын нөөцтэй байх эсх</w:t>
      </w:r>
      <w:r>
        <w:rPr>
          <w:rFonts w:ascii="Times New Roman" w:eastAsia="Times New Roman" w:hAnsi="Times New Roman"/>
          <w:color w:val="000000"/>
          <w:sz w:val="24"/>
          <w:szCs w:val="24"/>
          <w:lang w:val="mn-MN"/>
        </w:rPr>
        <w:t>үл мэргэжлийн байгууллагаар  ойжуулалт хийлгэхээр урьдчилан тохиролцож гэрээ байгуулсан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  Ажиллагсад нь хөдөлмөр хамгааллын хувцас, хэрэгсэл болон түймэр унтраах багаж хэрэгсэлээр хангагдсан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2.4.1. Ойн дагалт  баялгийг хамгаалах, ашиглах </w:t>
      </w:r>
      <w:r>
        <w:rPr>
          <w:rFonts w:ascii="Times New Roman" w:eastAsia="Times New Roman" w:hAnsi="Times New Roman"/>
          <w:color w:val="000000"/>
          <w:sz w:val="24"/>
          <w:szCs w:val="24"/>
          <w:lang w:val="mn-MN"/>
        </w:rPr>
        <w:t>аж ахуйн нэгж,  байгууллагад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Стандарт, бусад норматив, техникийн баримт бичгийн шаардлагыг хэрэгжүүлэх мэргэжлийн боловсон хүчинтэй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Ойн төрөл бүрийн дагалт баялагийг түүж бэлтгэх онцлогт тохирсон арга зүй, зориулалтын б</w:t>
      </w:r>
      <w:r>
        <w:rPr>
          <w:rFonts w:ascii="Times New Roman" w:eastAsia="Times New Roman" w:hAnsi="Times New Roman"/>
          <w:color w:val="000000"/>
          <w:sz w:val="24"/>
          <w:szCs w:val="24"/>
          <w:lang w:val="mn-MN"/>
        </w:rPr>
        <w:t>агаж, техник хэрэгсэлтэй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  Ойн дагалт баялаг, хуш модны самрыг бэлтгэх техник, тоног төхөөрөмж нь стандартын шаардлагыг хангасан, байгаль орчинд сөрөг нөлөөлөл үзүүлэхээргүй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20"/>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4/ Ажиллагсад нь хөдөлмөр хамгааллын хувцас, </w:t>
      </w:r>
      <w:r>
        <w:rPr>
          <w:rFonts w:ascii="Times New Roman" w:eastAsia="Times New Roman" w:hAnsi="Times New Roman"/>
          <w:color w:val="000000"/>
          <w:sz w:val="24"/>
          <w:szCs w:val="24"/>
          <w:lang w:val="mn-MN"/>
        </w:rPr>
        <w:t>хэрэгсэл болон түймэр унтраах багаж хэрэгсэлээр хангагдсан байх.</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2.5.1. Мод үржүүлэх, ойжуулах, ойг нөхөн сэргээх ажил эрхлэх аж ахуйн нэгж, байгууллагад тавигдах шаардлага:</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Энэ чиглэлийн ажил эрхлэх нэгжийн дарга нь ойн чиглэлийн мэргэж</w:t>
      </w:r>
      <w:r>
        <w:rPr>
          <w:rFonts w:ascii="Times New Roman" w:eastAsia="Times New Roman" w:hAnsi="Times New Roman"/>
          <w:color w:val="000000"/>
          <w:sz w:val="24"/>
          <w:szCs w:val="24"/>
          <w:lang w:val="mn-MN"/>
        </w:rPr>
        <w:t>илтэй, ойжуулагч нь ажлын дадлага, туршлагатай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Мод үржүүлгийн газар эсхүл тарьц ургуулах зориулалт бүхий хүлэмжтэй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 Ойжуулах, мод үржүүлэх, хот цэцэрлэгжүүлэх ажилд шаардагдах зориулалтын техник, тоног төхөөрөмж, багаж, хэрэгслээр ханг</w:t>
      </w:r>
      <w:r>
        <w:rPr>
          <w:rFonts w:ascii="Times New Roman" w:eastAsia="Times New Roman" w:hAnsi="Times New Roman"/>
          <w:color w:val="000000"/>
          <w:sz w:val="24"/>
          <w:szCs w:val="24"/>
          <w:lang w:val="mn-MN"/>
        </w:rPr>
        <w:t>агдсан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 Ажиллагсад нь хөдөлмөр хамгааллын хувцас, хэрэгсэл болон түймэр унтраах багаж хэрэгсэлээр хангагдсан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2.6.1. Ойд үйлдвэрлэлийн ашиглалтын ажил эрхлэх аж ахуйн нэгж, байгууллагад тавигдах шаардлага: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1/ Энэ чиглэлийн ажил эрхлэх нэ</w:t>
      </w:r>
      <w:r>
        <w:rPr>
          <w:rFonts w:ascii="Times New Roman" w:eastAsia="Times New Roman" w:hAnsi="Times New Roman"/>
          <w:color w:val="000000"/>
          <w:sz w:val="24"/>
          <w:szCs w:val="24"/>
          <w:lang w:val="mn-MN"/>
        </w:rPr>
        <w:t>гжийн дарга нь ойн инженер мэргэжилтэй байх ба мод бэлтгэлийн техникч, хөрөөчин нь мэргэжлийн үнэмлэхтэй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2/ Мод огтлох, цагаалах, ачигч, туушаар тээвэрлэх машин механизм, тоног төхөөрөмж, техник хэрэгсэлтэй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  Түймрээс хамгаалах халз болон</w:t>
      </w:r>
      <w:r>
        <w:rPr>
          <w:rFonts w:ascii="Times New Roman" w:eastAsia="Times New Roman" w:hAnsi="Times New Roman"/>
          <w:color w:val="000000"/>
          <w:sz w:val="24"/>
          <w:szCs w:val="24"/>
          <w:lang w:val="mn-MN"/>
        </w:rPr>
        <w:t xml:space="preserve"> харлуулсан зурвас байгуулах техник, тоног төхөөрөмжтэй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 Үйлдвэрлэлийн ашиглалт явуулсан талбайг ойжуулахад шаардагдах тарьц, суулгацын байнгын нөөцтэй байх эсхүл мэргэжлийн байгууллагаар  ойжуулалт хийлгэхээр урьдчилан тохиролцож гэрээ байгуулса</w:t>
      </w:r>
      <w:r>
        <w:rPr>
          <w:rFonts w:ascii="Times New Roman" w:eastAsia="Times New Roman" w:hAnsi="Times New Roman"/>
          <w:color w:val="000000"/>
          <w:sz w:val="24"/>
          <w:szCs w:val="24"/>
          <w:lang w:val="mn-MN"/>
        </w:rPr>
        <w:t>н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5/ Ажиллагсад нь хөдөлмөр хамгааллын хувцас, хэрэгсэл болон түймэр унтраах багаж хэрэгсэлээр хангагдсан байх.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Гурав. Ойн мэргэжлийн байгууллагын  ажиллах журам</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3.1. Ойн тооллого, ой зохион байгуулалтыг </w:t>
      </w:r>
      <w:r>
        <w:rPr>
          <w:rFonts w:ascii="Times New Roman" w:eastAsia="Times New Roman" w:hAnsi="Times New Roman"/>
          <w:color w:val="000000"/>
          <w:sz w:val="24"/>
          <w:szCs w:val="24"/>
          <w:lang w:val="mn-MN"/>
        </w:rPr>
        <w:t>хийх ойн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3.1.1.  Ойн тооллого, ой зохион байгуулалтын ажил гүйцэтгэх, зураг, төсөв зохиох, төсөл, хөтөлбөр боловсруулах;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3.1.2.  Аймаг, нийслэл, сум, дүүрэг, ойн санг гэрээгээр эзэмшигч </w:t>
      </w:r>
      <w:r>
        <w:rPr>
          <w:rFonts w:ascii="Times New Roman" w:eastAsia="Times New Roman" w:hAnsi="Times New Roman"/>
          <w:color w:val="000000"/>
          <w:sz w:val="24"/>
          <w:szCs w:val="24"/>
          <w:lang w:val="mn-MN"/>
        </w:rPr>
        <w:t>ойн нөхөрлөл,  аж ахуйн нэгж, байгууллагын захиалгаар ойн менежментийн төлөвлөгөө боловсруулах;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3.1.3.  Ой хамгаалал, ойд цэвэрлэгээ, арчилгаа хийх, ойжуулах, ойг нөхөн сэргээх, ойн менежментийн төлөвлөгөөг хэрэгжүүлэх чиглэлээр мэргэжил арга зүйн  зөвлө</w:t>
      </w:r>
      <w:r>
        <w:rPr>
          <w:rFonts w:ascii="Times New Roman" w:eastAsia="Times New Roman" w:hAnsi="Times New Roman"/>
          <w:color w:val="000000"/>
          <w:sz w:val="24"/>
          <w:szCs w:val="24"/>
          <w:lang w:val="mn-MN"/>
        </w:rPr>
        <w:t>гөө өгөх, судалгаа хийх, сургалт явуулах;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3.1.4. Ойн дагалт баялгийн судалгааны ажлыг мэргэжлийн эрдэм шинжилгээний байгууллагатай хамтран гүйцэтгэх;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3.1.5.  Энэ журмын 3.1-д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 Ойн хөнөөлт шавж, өвч</w:t>
      </w:r>
      <w:r>
        <w:rPr>
          <w:rFonts w:ascii="Times New Roman" w:eastAsia="Times New Roman" w:hAnsi="Times New Roman"/>
          <w:color w:val="000000"/>
          <w:sz w:val="24"/>
          <w:szCs w:val="24"/>
          <w:lang w:val="mn-MN"/>
        </w:rPr>
        <w:t>ний судалгаа хийх, тэдгээртэй тэмцэх ойн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3.2.1. Ойн хөнөөлт шавж, өвчний судалгаа хийх, тархалтын байршлыг тодорхойлох, тэмцэл явуулах аргыг тогтоох;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3.2.2. Ойн тухай хуулийн 27.2-27.5 д</w:t>
      </w:r>
      <w:r>
        <w:rPr>
          <w:rFonts w:ascii="Times New Roman" w:eastAsia="Times New Roman" w:hAnsi="Times New Roman"/>
          <w:color w:val="000000"/>
          <w:sz w:val="24"/>
          <w:szCs w:val="24"/>
          <w:lang w:val="mn-MN"/>
        </w:rPr>
        <w:t>ахь заалтад туссан арга хэмжээг хэрэгжүүлэх;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3.2.3. Ойн хөнөөлт шавж, өвчинтэй тэмцэхэд төрийн захиргааны төв байгууллагаас зөвшөөрөгдсөн бактерийн бэлдмэл ашиглах;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3.2.4. Ойн хөнөөлт шавж, өвчнөөс урьдчилан сэргийлэх талаар мэргэжил арга зүйн зөвлөгөө</w:t>
      </w:r>
      <w:r>
        <w:rPr>
          <w:rFonts w:ascii="Times New Roman" w:eastAsia="Times New Roman" w:hAnsi="Times New Roman"/>
          <w:color w:val="000000"/>
          <w:sz w:val="24"/>
          <w:szCs w:val="24"/>
          <w:lang w:val="mn-MN"/>
        </w:rPr>
        <w:t xml:space="preserve"> өгөх, сургалт, сурталчилгааны ажил зохион байгуулах;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3.2.5. Орчин үеийн дэвшилтэт техник, тоног төхөөрөмж, байгаль орчинд халгүй арга, технологийг нэвтрүүлж ажиллах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3.2.6.  Энэ журмын 3.2-д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3.3. Ойд  </w:t>
      </w:r>
      <w:r>
        <w:rPr>
          <w:rFonts w:ascii="Times New Roman" w:eastAsia="Times New Roman" w:hAnsi="Times New Roman"/>
          <w:color w:val="000000"/>
          <w:sz w:val="24"/>
          <w:szCs w:val="24"/>
          <w:lang w:val="mn-MN"/>
        </w:rPr>
        <w:t>цэвэрлэгээ, арчилгаа хийх ойн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3.3.1. Ойн түймэр, хөнөөлт шавж, өвчинд нэрвэгдэж хатаж хуурайшсан, нас гүйцэж хөгширч өмхөрсөн, цас, салхины нөлөөгөөр булгарч унасан болон унанги модыг бэлт</w:t>
      </w:r>
      <w:r>
        <w:rPr>
          <w:rFonts w:ascii="Times New Roman" w:eastAsia="Times New Roman" w:hAnsi="Times New Roman"/>
          <w:color w:val="000000"/>
          <w:sz w:val="24"/>
          <w:szCs w:val="24"/>
          <w:lang w:val="mn-MN"/>
        </w:rPr>
        <w:t>гэх зорилгоор цэвэрлэгээ явуулах;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3.3.2. Ойн хэвийн өсөлт, хөгжилтийг хангах, бүтээмжийг дээшлүүлэх, ойг түймэр, хөнөөлт шавж, өвчнөөс урьдчилан сэргийлэх, экологийн тэнцлийг хадгалан хамгаалах зорилгоор  арчилгаа явуулах;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3.3.3. "Ойд арчилгааны огтлол</w:t>
      </w:r>
      <w:r>
        <w:rPr>
          <w:rFonts w:ascii="Times New Roman" w:eastAsia="Times New Roman" w:hAnsi="Times New Roman"/>
          <w:color w:val="000000"/>
          <w:sz w:val="24"/>
          <w:szCs w:val="24"/>
          <w:lang w:val="mn-MN"/>
        </w:rPr>
        <w:t>т явуулах технологийн заавар"-ыг баримтлан ажиллах;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3.3.4. Цэвэрлэгээ хийсэн талбайд ойжуулах, ойг нөхөн сэргээх арга хэмжээ авах;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3.3.5. Ойд цэвэрлэгээ, арчилгаа хийх, ой, хээрийн түймрээс урьдчилан сэргийлэх чиглэлээр мэргэжил арга зүйн зөвлөгөө өгөх</w:t>
      </w:r>
      <w:r>
        <w:rPr>
          <w:rFonts w:ascii="Times New Roman" w:eastAsia="Times New Roman" w:hAnsi="Times New Roman"/>
          <w:color w:val="000000"/>
          <w:sz w:val="24"/>
          <w:szCs w:val="24"/>
          <w:lang w:val="mn-MN"/>
        </w:rPr>
        <w:t>, сургалт, сурталчилгаа явуулах;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3.3.6. Орчин үеийн дэвшилтэт техник, тоног төхөөрөмж, байгаль орчинд халгүй арга, технологийг нэвтрүүлж ажиллах;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3.3.7. Түймрээс урьдчилан сэргийлэх, хамгаалах зорилгоор зориудын шатаалт хийх, халз болон харлуулсан зурв</w:t>
      </w:r>
      <w:r>
        <w:rPr>
          <w:rFonts w:ascii="Times New Roman" w:eastAsia="Times New Roman" w:hAnsi="Times New Roman"/>
          <w:color w:val="000000"/>
          <w:sz w:val="24"/>
          <w:szCs w:val="24"/>
          <w:lang w:val="mn-MN"/>
        </w:rPr>
        <w:t>ас гаргах;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3.3.8.  Энэ журмын 3.3-д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 Ойн дагалт баялгийг хамгаалах, ашиглах ойн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3.4.1. Ойн дагалт баялгийг ахуйн болон үйлдвэрлэлийн</w:t>
      </w:r>
      <w:r>
        <w:rPr>
          <w:rFonts w:ascii="Times New Roman" w:eastAsia="Times New Roman" w:hAnsi="Times New Roman"/>
          <w:color w:val="000000"/>
          <w:sz w:val="24"/>
          <w:szCs w:val="24"/>
          <w:lang w:val="mn-MN"/>
        </w:rPr>
        <w:t xml:space="preserve"> зориулалтаар түүж  бэлтгэх, хадгалах, боловсруулах аргачлал, гарын авлага боловсруулах;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3.4.2. Ойн дагалт баялгийг нөөцийн хэмжээг тогтоох, ашиглах, нөхөн сэргээх ажлыг гүйцэтгэх;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3.4.3. Ойн дагалт баялгийг ашиглахтай холбогдсон мэргэжил арга зүйн зөв</w:t>
      </w:r>
      <w:r>
        <w:rPr>
          <w:rFonts w:ascii="Times New Roman" w:eastAsia="Times New Roman" w:hAnsi="Times New Roman"/>
          <w:color w:val="000000"/>
          <w:sz w:val="24"/>
          <w:szCs w:val="24"/>
          <w:lang w:val="mn-MN"/>
        </w:rPr>
        <w:t>лөгөө өгөх, сургалт зохион байгуулах;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3.4.4. Их ургацын жилд хушны самрыг үйлдвэрлэлийн зориулалтаар түүж бэлтгэх;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3.4.5.  Энэ журмын 3.4-д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3.5. Мод үржүүлэх, ойжуулах, ойг нөхөн </w:t>
      </w:r>
      <w:r>
        <w:rPr>
          <w:rFonts w:ascii="Times New Roman" w:eastAsia="Times New Roman" w:hAnsi="Times New Roman"/>
          <w:color w:val="000000"/>
          <w:sz w:val="24"/>
          <w:szCs w:val="24"/>
          <w:lang w:val="mn-MN"/>
        </w:rPr>
        <w:t>сэргээх ойн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3.5.1. Мод үржүүлэх, ойжуулалт, ойг нөхөн сэргээх, ойн зурвас байгуулах, хот, суурин газрын ногоон байгууламжид мод, сөөг тарих үйл ажиллагааг мэргэжлийн түвшинд гүйцэтгэх;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w:t>
      </w:r>
      <w:r>
        <w:rPr>
          <w:rFonts w:ascii="Times New Roman" w:eastAsia="Times New Roman" w:hAnsi="Times New Roman"/>
          <w:color w:val="000000"/>
          <w:sz w:val="24"/>
          <w:szCs w:val="24"/>
          <w:lang w:val="mn-MN"/>
        </w:rPr>
        <w:t xml:space="preserve">.5.2. Цөлжилттэй тэмцэх зорилгоор мод тарих, ойг нөхөн сэргээх ойжуулах, гол горхи, булгийн эх, бэлчээр, тариалангийн талбай, хамгаалалтын ойн зурвас </w:t>
      </w:r>
      <w:r>
        <w:rPr>
          <w:rFonts w:ascii="Times New Roman" w:eastAsia="Times New Roman" w:hAnsi="Times New Roman"/>
          <w:color w:val="000000"/>
          <w:sz w:val="24"/>
          <w:szCs w:val="24"/>
          <w:lang w:val="mn-MN"/>
        </w:rPr>
        <w:lastRenderedPageBreak/>
        <w:t>байгуулах, хот, суурин газрын ногоон байгууламжид мод, сөөг тарих чиглэлээр хэрэгжүүлж байгаа улсын захиал</w:t>
      </w:r>
      <w:r>
        <w:rPr>
          <w:rFonts w:ascii="Times New Roman" w:eastAsia="Times New Roman" w:hAnsi="Times New Roman"/>
          <w:color w:val="000000"/>
          <w:sz w:val="24"/>
          <w:szCs w:val="24"/>
          <w:lang w:val="mn-MN"/>
        </w:rPr>
        <w:t>га, даалгавар, төсөл, хөтөлбөрийг улсын болон орон нутгийн төсөв, өөрийн хөрөнгө, гадаад дотоодын хандив, тусламжаар тэдгээрийг зураг, төслийн дагуу мэргэжлийн түвшинд гүйцэтгэх;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3.5.3. Ойг нөхөн сэргээх, ойн зурвас, мод үржүүлгийн газар байгуулах талаар</w:t>
      </w:r>
      <w:r>
        <w:rPr>
          <w:rFonts w:ascii="Times New Roman" w:eastAsia="Times New Roman" w:hAnsi="Times New Roman"/>
          <w:color w:val="000000"/>
          <w:sz w:val="24"/>
          <w:szCs w:val="24"/>
          <w:lang w:val="mn-MN"/>
        </w:rPr>
        <w:t xml:space="preserve"> хөтөлбөр боловсруулах, зураг, төсөв зохиох, зааварчилгаа өгөх, сурталчилах, арга зүйн зөвлөх үйлчилгээ үзүүлэх, дүгнэлт гаргах;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3.5.4. Бүх нийтээр мод тарих, ойжуулах, мод үржүүлэх талаар олон нийтийн дунд сургалт сурталчилгаа, зөвлөх, туслах ажил хийх;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3.5.5. Навчит болох шилмүүст модны стандартын тарьц, суулгацаар ойжуулалтын ажлыг технологийн зааврын дагуу мэргэжлийн хэмжээнд хийх;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3.5.6.  Энэ журмын 3.5-д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 Ойд үйлдвэрлэлийн ашиглалт явуулах ой</w:t>
      </w:r>
      <w:r>
        <w:rPr>
          <w:rFonts w:ascii="Times New Roman" w:eastAsia="Times New Roman" w:hAnsi="Times New Roman"/>
          <w:color w:val="000000"/>
          <w:sz w:val="24"/>
          <w:szCs w:val="24"/>
          <w:lang w:val="mn-MN"/>
        </w:rPr>
        <w:t>н мэргэжлийн байгууллага нь дараах ажил, үйлчилгээг эрхлэн явуулна: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3.6.1. "Ойд үндсэн ашиглалтын огтлолт явуулах технологийн заавар"-ын дагуу үйлдвэрлэлийн ашиглалтыг явуулах;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3.6.2. "Мод бэлтгэх технологийн карт" боловсруулах, мөрдүүлж ажиллах;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w:t>
      </w:r>
      <w:r>
        <w:rPr>
          <w:rFonts w:ascii="Times New Roman" w:eastAsia="Times New Roman" w:hAnsi="Times New Roman"/>
          <w:color w:val="000000"/>
          <w:sz w:val="24"/>
          <w:szCs w:val="24"/>
          <w:lang w:val="mn-MN"/>
        </w:rPr>
        <w:t>.3.  Түймрээс урьдчилан сэргийлэх, хамгаалах зорилгоор зориудын шатаалт хийх, халз болон харлуулсан зурвас гаргах;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3.6.4. Мод бэлтгэлийн технологи, үйлдвэрлэлийн ашиглалтын огтлолт  явуулах чиглэлээр сургалт явуулах, зөвлөгөө өгөх;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3.6.5. Ойгоос бэлтгэсэн модыг хаягдалгүй тээвэрлэх арга, дэвшилтэт технологийг бүрэн нэвтрүүлэх, хөрсний эвдрэлээс хамгаалах,  байгаль орчинг доройтуулахгүй байх талын арга хэмжээг зохион байгуулж ажиллах;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3.6.6. Үйлдвэрлэлийн ашиглалт явуулсан талбайг о</w:t>
      </w:r>
      <w:r>
        <w:rPr>
          <w:rFonts w:ascii="Times New Roman" w:eastAsia="Times New Roman" w:hAnsi="Times New Roman"/>
          <w:color w:val="000000"/>
          <w:sz w:val="24"/>
          <w:szCs w:val="24"/>
          <w:lang w:val="mn-MN"/>
        </w:rPr>
        <w:t>йжуулах, нөхөн сэргээх арга хэмжээ;</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3.6.7.  Энэ журмын 3.6-д заасан чиг үүрэгт хамаарах бусад үйл ажиллагаа.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left="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Дөрөв. Ойн мэргэжлийн байгууллагын үйл ажиллагаа, тавигдах шаардлагад    үнэлгээ өгөх</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b/>
          <w:bCs/>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4.1. Байгаль орчны асуудал эрхэлсэн төрийн захиргаан</w:t>
      </w:r>
      <w:r>
        <w:rPr>
          <w:rFonts w:ascii="Times New Roman" w:eastAsia="Times New Roman" w:hAnsi="Times New Roman"/>
          <w:color w:val="000000"/>
          <w:sz w:val="24"/>
          <w:szCs w:val="24"/>
          <w:lang w:val="mn-MN"/>
        </w:rPr>
        <w:t>ы төв байгууллагын ойн /газар/ хэлтэс нь мэргэжлийн байгууллагын эрх авах аж ахуйн нэгж, байгууллагад энэ журмын тавигдах шаардлагыг хангаж байгаа эсэхэд үнэлгээ өгч, дүгнэлт гаргана.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xml:space="preserve">4.2. Энэхүү журмын 4.1-д заасныг үндэслэн аж ахуйн нэгж, байгууллагад </w:t>
      </w:r>
      <w:r>
        <w:rPr>
          <w:rFonts w:ascii="Times New Roman" w:eastAsia="Times New Roman" w:hAnsi="Times New Roman"/>
          <w:color w:val="000000"/>
          <w:sz w:val="24"/>
          <w:szCs w:val="24"/>
          <w:lang w:val="mn-MN"/>
        </w:rPr>
        <w:t>мэргэжлийн байгууллагын эрх олгох эсэх асуудлыг Байгаль орчны асуудал эрхэлсэн төрийн захиргааны төв байгууллагын Бодлогын хэрэгжилтийг зохицуулах газар эцэслэн шийдвэрлэж, сайдын тушаалаар баталгаажуулна.</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4.3. Аймаг, нийслэлийн байгаль орчны газар болон</w:t>
      </w:r>
      <w:r>
        <w:rPr>
          <w:rFonts w:ascii="Times New Roman" w:eastAsia="Times New Roman" w:hAnsi="Times New Roman"/>
          <w:color w:val="000000"/>
          <w:sz w:val="24"/>
          <w:szCs w:val="24"/>
          <w:lang w:val="mn-MN"/>
        </w:rPr>
        <w:t xml:space="preserve"> хууль, хяналтын байгууллага нь ойн мэргэжлийн байгууллагаас ажил, үйлчилгээ эрхлэхдээ ойн санд ноцтой хохирол учруулсан нь тогтоогдсон бол ойн мэргэжлийн байгууллагын эрхийг нь цуцлуулах  арга хэмжээ авах тухай саналаа байгаль орчны асуудал эрхэлсэн төрий</w:t>
      </w:r>
      <w:r>
        <w:rPr>
          <w:rFonts w:ascii="Times New Roman" w:eastAsia="Times New Roman" w:hAnsi="Times New Roman"/>
          <w:color w:val="000000"/>
          <w:sz w:val="24"/>
          <w:szCs w:val="24"/>
          <w:lang w:val="mn-MN"/>
        </w:rPr>
        <w:t>н захиргааны төв байгууллагад хүргүүлнэ.</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ind w:firstLine="709"/>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lastRenderedPageBreak/>
        <w:t>4.4. Ойн мэргэжлийн байгууллагын эрхийг бусдад шилжүүлэхийг хориглоно. Бусдад шилжүүлсэн тохиолдолд эрхийг хүчингүй болгох үндэслэл болно.</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both"/>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 </w:t>
      </w:r>
    </w:p>
    <w:p w:rsidR="00000000" w:rsidRDefault="00E05E96">
      <w:pPr>
        <w:shd w:val="clear" w:color="auto" w:fill="FFFFFF"/>
        <w:spacing w:line="360" w:lineRule="auto"/>
        <w:jc w:val="center"/>
        <w:rPr>
          <w:rFonts w:ascii="Times New Roman" w:eastAsia="Times New Roman" w:hAnsi="Times New Roman"/>
          <w:color w:val="000000"/>
          <w:sz w:val="24"/>
          <w:szCs w:val="24"/>
          <w:lang w:val="mn-MN"/>
        </w:rPr>
      </w:pPr>
      <w:r>
        <w:rPr>
          <w:rFonts w:ascii="Times New Roman" w:eastAsia="Times New Roman" w:hAnsi="Times New Roman"/>
          <w:color w:val="000000"/>
          <w:sz w:val="24"/>
          <w:szCs w:val="24"/>
          <w:lang w:val="mn-MN"/>
        </w:rPr>
        <w:t>------оОо---</w:t>
      </w: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000000" w:rsidRDefault="00E05E96">
      <w:pPr>
        <w:pStyle w:val="NormalWeb"/>
        <w:spacing w:before="0" w:beforeAutospacing="0" w:after="0" w:afterAutospacing="0" w:line="360" w:lineRule="auto"/>
        <w:ind w:firstLine="720"/>
        <w:jc w:val="both"/>
        <w:rPr>
          <w:lang w:val="mn-MN"/>
        </w:rPr>
      </w:pPr>
    </w:p>
    <w:p w:rsidR="00E05E96" w:rsidRDefault="00E05E96">
      <w:pPr>
        <w:pStyle w:val="NormalWeb"/>
        <w:spacing w:before="0" w:beforeAutospacing="0" w:after="0" w:afterAutospacing="0" w:line="360" w:lineRule="auto"/>
        <w:ind w:firstLine="720"/>
        <w:jc w:val="both"/>
        <w:rPr>
          <w:lang w:val="mn-MN"/>
        </w:rPr>
      </w:pPr>
    </w:p>
    <w:sectPr w:rsidR="00E05E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4A5064"/>
    <w:rsid w:val="004A5064"/>
    <w:rsid w:val="00E0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2018-03-05T09:58:00Z</dcterms:created>
  <dcterms:modified xsi:type="dcterms:W3CDTF">2018-03-05T09:58:00Z</dcterms:modified>
</cp:coreProperties>
</file>