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4995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1" name="Picture 1" descr="Description: Байгалийн ургамал ашиглах дээд хэмжээ тогто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Байгалийн ургамал ашиглах дээд хэмжээ тогто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B4995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БАЙГАЛЬ ОРЧИН, АЯЛАЛ ЖУУЛЧЛАЛЫН САЙДЫН ТУШААЛ</w:t>
      </w:r>
    </w:p>
    <w:p w:rsidR="00000000" w:rsidRDefault="001B4995">
      <w:pPr>
        <w:divId w:val="2770275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2017 оны 6 дуаар сарын 14-ны өдөр  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sz w:val="20"/>
          <w:szCs w:val="20"/>
        </w:rPr>
        <w:t xml:space="preserve">                                        Улаанбаатар хот</w:t>
      </w: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А/169</w:t>
      </w: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Байгалийн ургамал ашиглах дээд хэмжээ тогтоох тухай</w:t>
      </w: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тухай хуулийн 24 дүгээр зүйлийн 2 дахь заалт, Байгалийн ургамлын тухай хуулийн 7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дүгээр зүйлийн 7</w:t>
      </w:r>
      <w:r>
        <w:rPr>
          <w:rFonts w:ascii="Arial" w:eastAsia="Times New Roman" w:hAnsi="Arial" w:cs="Arial"/>
          <w:b/>
          <w:bCs/>
          <w:sz w:val="20"/>
          <w:szCs w:val="20"/>
          <w:vertAlign w:val="superscript"/>
        </w:rPr>
        <w:t>1</w:t>
      </w:r>
      <w:r>
        <w:rPr>
          <w:rFonts w:ascii="Arial" w:eastAsia="Times New Roman" w:hAnsi="Arial" w:cs="Arial"/>
          <w:b/>
          <w:bCs/>
          <w:sz w:val="20"/>
          <w:szCs w:val="20"/>
        </w:rPr>
        <w:t>.4 дэх х</w:t>
      </w:r>
      <w:r>
        <w:rPr>
          <w:rFonts w:ascii="Arial" w:eastAsia="Times New Roman" w:hAnsi="Arial" w:cs="Arial"/>
          <w:b/>
          <w:bCs/>
          <w:sz w:val="20"/>
          <w:szCs w:val="20"/>
        </w:rPr>
        <w:t>эсгийг тус тус үндэслэн ТУШААХ нь:</w:t>
      </w:r>
    </w:p>
    <w:p w:rsidR="00000000" w:rsidRDefault="001B4995">
      <w:pPr>
        <w:pStyle w:val="NormalWeb"/>
        <w:ind w:firstLine="720"/>
        <w:divId w:val="277027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1.Үйлдвэрлэлийн зориулалтаар 2017 онд түүж бэлтгэх ургамлын дээд хэмжээг хавсралт ёсоор баталсугай.</w:t>
      </w:r>
    </w:p>
    <w:p w:rsidR="00000000" w:rsidRDefault="001B4995">
      <w:pPr>
        <w:pStyle w:val="NormalWeb"/>
        <w:ind w:firstLine="720"/>
        <w:divId w:val="2770275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2.Тушаалын хэрэгжилтэд хяналт тавьж ажиллахыг Хүрээлэн буй орчин, байгалийн нөөцийн удирдлагын газрын дарга Г.Нямдаваад д</w:t>
      </w:r>
      <w:r>
        <w:rPr>
          <w:rFonts w:ascii="Arial" w:hAnsi="Arial" w:cs="Arial"/>
          <w:sz w:val="20"/>
          <w:szCs w:val="20"/>
        </w:rPr>
        <w:t>аалгасугай.</w:t>
      </w: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                                 САЙД                          Д.ОЮУНХОРОЛ</w:t>
      </w: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pStyle w:val="NormalWeb"/>
        <w:jc w:val="right"/>
        <w:divId w:val="277027564"/>
      </w:pPr>
      <w:r>
        <w:lastRenderedPageBreak/>
        <w:t>Байгаль орчин, аялал жуулчлалын сайдын</w:t>
      </w:r>
    </w:p>
    <w:p w:rsidR="00000000" w:rsidRDefault="001B4995">
      <w:pPr>
        <w:pStyle w:val="NormalWeb"/>
        <w:jc w:val="right"/>
        <w:divId w:val="277027564"/>
      </w:pPr>
      <w:r>
        <w:t>2017 оны А/169 дүгээр тушаалын хавсралт</w:t>
      </w:r>
    </w:p>
    <w:p w:rsidR="00000000" w:rsidRDefault="001B4995">
      <w:pPr>
        <w:pStyle w:val="NormalWeb"/>
        <w:divId w:val="277027564"/>
      </w:pPr>
      <w:r>
        <w:t> </w:t>
      </w:r>
    </w:p>
    <w:p w:rsidR="00000000" w:rsidRDefault="001B4995">
      <w:pPr>
        <w:pStyle w:val="NormalWeb"/>
        <w:jc w:val="center"/>
        <w:divId w:val="277027564"/>
      </w:pPr>
      <w:r>
        <w:t>Үйлдвэрлэлийн</w:t>
      </w:r>
      <w:r>
        <w:t xml:space="preserve"> зориулалтаар 2017 онд түүж бэлтгэх</w:t>
      </w:r>
    </w:p>
    <w:p w:rsidR="00000000" w:rsidRDefault="001B4995">
      <w:pPr>
        <w:pStyle w:val="NormalWeb"/>
        <w:jc w:val="center"/>
        <w:divId w:val="277027564"/>
      </w:pPr>
      <w:r>
        <w:t>ургамлын дээд хэмжээ</w:t>
      </w:r>
    </w:p>
    <w:p w:rsidR="00000000" w:rsidRDefault="001B4995">
      <w:pPr>
        <w:pStyle w:val="NormalWeb"/>
        <w:divId w:val="277027564"/>
      </w:pPr>
      <w:r>
        <w:t> 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3019"/>
        <w:gridCol w:w="2226"/>
        <w:gridCol w:w="1219"/>
        <w:gridCol w:w="1423"/>
        <w:gridCol w:w="1087"/>
      </w:tblGrid>
      <w:tr w:rsidR="00000000">
        <w:trPr>
          <w:divId w:val="277027564"/>
          <w:trHeight w:val="110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200"/>
            </w:pPr>
            <w:r>
              <w:t>д/</w:t>
            </w:r>
          </w:p>
          <w:p w:rsidR="00000000" w:rsidRDefault="001B4995">
            <w:pPr>
              <w:pStyle w:val="NormalWeb"/>
              <w:ind w:left="200"/>
            </w:pPr>
            <w:r>
              <w:t>д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Ургамлын нэр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Латин нэр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Бэлтгэх</w:t>
            </w:r>
          </w:p>
          <w:p w:rsidR="00000000" w:rsidRDefault="001B4995">
            <w:pPr>
              <w:pStyle w:val="NormalWeb"/>
              <w:jc w:val="center"/>
            </w:pPr>
            <w:r>
              <w:t>түүхий</w:t>
            </w:r>
          </w:p>
          <w:p w:rsidR="00000000" w:rsidRDefault="001B4995">
            <w:pPr>
              <w:pStyle w:val="NormalWeb"/>
              <w:jc w:val="center"/>
            </w:pPr>
            <w:r>
              <w:t>эд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Түүж бэлтгэх газар /аймаг/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Бэлтгэх</w:t>
            </w:r>
          </w:p>
          <w:p w:rsidR="00000000" w:rsidRDefault="001B4995">
            <w:pPr>
              <w:pStyle w:val="NormalWeb"/>
              <w:jc w:val="center"/>
            </w:pPr>
            <w:r>
              <w:t>хэмжээ</w:t>
            </w:r>
          </w:p>
          <w:p w:rsidR="00000000" w:rsidRDefault="001B4995">
            <w:pPr>
              <w:pStyle w:val="NormalWeb"/>
              <w:jc w:val="center"/>
            </w:pPr>
            <w:r>
              <w:t>/кг/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12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ХОВОР УРГАМАЛ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1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Дэрэвгэр жиргэрүү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Saposhnikovia divaricata Turz. Schischk.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Үндэс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Төв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   5000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Сэлэнгэ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50 000</w:t>
            </w:r>
          </w:p>
        </w:tc>
      </w:tr>
      <w:tr w:rsidR="00000000">
        <w:trPr>
          <w:divId w:val="277027564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Дорнод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35 000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Хэнтий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200"/>
            </w:pPr>
            <w:r>
              <w:t>60000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Үр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Сэлэнгэ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50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Дорнод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50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2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Урал чихэр өвс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Glycyrrhiza uralensis. Fisch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Үндэс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Ховд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Үр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3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Азийн төлөгч өвс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Achillea asiatica. Serg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Төв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</w:t>
            </w:r>
          </w:p>
        </w:tc>
      </w:tr>
      <w:tr w:rsidR="00000000">
        <w:trPr>
          <w:divId w:val="277027564"/>
          <w:trHeight w:val="42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4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Илдэн игүүшин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Cacalia hastata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45</w:t>
            </w:r>
          </w:p>
        </w:tc>
      </w:tr>
      <w:tr w:rsidR="00000000">
        <w:trPr>
          <w:divId w:val="277027564"/>
          <w:trHeight w:val="74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Мэхээр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Polygonum viviparum (L.) Kuhn.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Үндэс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lastRenderedPageBreak/>
              <w:t>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Эгэл бавран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Pteridium aquilinum Kuhn.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Сэлэнгэ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3000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Зүүнгарын гоёо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Cynomorium soongaricum Rupr.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Цэцэг,иш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300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8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Аптайн сонгино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Allium aitaicum Pall.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Булцуу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Ховд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45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Шинэсэрхүү бударгана /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Sa/so/a laricifolia Turcz. ex Litw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Иш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300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10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Ягаан цээнэ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Paeonia anomala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150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11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Өрөл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Ma/us baccata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70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12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Нүцгэн хонгорзул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Centaurea caiva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Цэцэг,</w:t>
            </w:r>
          </w:p>
          <w:p w:rsidR="00000000" w:rsidRDefault="001B4995">
            <w:pPr>
              <w:pStyle w:val="NormalWeb"/>
              <w:jc w:val="right"/>
            </w:pPr>
            <w:r>
              <w:t>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170</w:t>
            </w:r>
          </w:p>
        </w:tc>
      </w:tr>
      <w:tr w:rsidR="00000000">
        <w:trPr>
          <w:divId w:val="277027564"/>
          <w:trHeight w:val="1100"/>
          <w:tblCellSpacing w:w="0" w:type="dxa"/>
        </w:trPr>
        <w:tc>
          <w:tcPr>
            <w:tcW w:w="126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center"/>
            </w:pPr>
            <w:r>
              <w:t> </w:t>
            </w:r>
          </w:p>
          <w:p w:rsidR="00000000" w:rsidRDefault="001B4995">
            <w:pPr>
              <w:pStyle w:val="NormalWeb"/>
              <w:jc w:val="center"/>
            </w:pPr>
            <w:r>
              <w:t>Элбэг ургамал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Сибирь арц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Juniperus sibirica Burgsd.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7000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Олслиг халгай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Urtica cannabina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5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Ховд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35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3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Говийн ганга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Thymus gobicus Tachern.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800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70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200</w:t>
            </w:r>
          </w:p>
        </w:tc>
      </w:tr>
      <w:tr w:rsidR="00000000">
        <w:trPr>
          <w:divId w:val="277027564"/>
          <w:trHeight w:val="108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Өндөр</w:t>
            </w:r>
            <w:r>
              <w:t xml:space="preserve"> үхэр-гоньд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Sphallerocarpus gracilis (Bess, ex Trev.) K.-Pol.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Үндэс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Төв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5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Нохойн хошуу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Roza acicularis Lind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Ховд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Сэлэнгэ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80</w:t>
            </w:r>
          </w:p>
        </w:tc>
      </w:tr>
      <w:tr w:rsidR="00000000">
        <w:trPr>
          <w:divId w:val="277027564"/>
          <w:trHeight w:val="42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lastRenderedPageBreak/>
              <w:t>6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Царван шарилж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Artemisia</w:t>
            </w:r>
          </w:p>
          <w:p w:rsidR="00000000" w:rsidRDefault="001B4995">
            <w:pPr>
              <w:pStyle w:val="NormalWeb"/>
              <w:ind w:left="120"/>
            </w:pPr>
            <w:r>
              <w:t>macrocephaia</w:t>
            </w:r>
          </w:p>
          <w:p w:rsidR="00000000" w:rsidRDefault="001B4995">
            <w:pPr>
              <w:pStyle w:val="NormalWeb"/>
              <w:ind w:left="120"/>
            </w:pPr>
            <w:r>
              <w:t>Jacquem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500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250</w:t>
            </w:r>
          </w:p>
        </w:tc>
      </w:tr>
      <w:tr w:rsidR="00000000">
        <w:trPr>
          <w:divId w:val="277027564"/>
          <w:trHeight w:val="80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Үмхий</w:t>
            </w:r>
            <w:r>
              <w:t xml:space="preserve"> буржгар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Thalictrum foetidum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</w:t>
            </w:r>
          </w:p>
          <w:p w:rsidR="00000000" w:rsidRDefault="001B4995">
            <w:pPr>
              <w:pStyle w:val="NormalWeb"/>
              <w:jc w:val="right"/>
            </w:pPr>
            <w:r>
              <w:t>Үндэс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</w:t>
            </w:r>
          </w:p>
        </w:tc>
      </w:tr>
      <w:tr w:rsidR="00000000">
        <w:trPr>
          <w:divId w:val="277027564"/>
          <w:trHeight w:val="40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8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Нэрс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Vaccinium uliginosum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7000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20 000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9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Хэвтээ дэгд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Gentiana decumbens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Баян-Өлгий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Сэлэнгэ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10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Их таван салаа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Plantago major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Ховд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Хэнтий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11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Юмдүүжин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Diantus superbus L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Цэцэг,</w:t>
            </w:r>
          </w:p>
          <w:p w:rsidR="00000000" w:rsidRDefault="001B4995">
            <w:pPr>
              <w:pStyle w:val="NormalWeb"/>
              <w:jc w:val="right"/>
            </w:pPr>
            <w:r>
              <w:t>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Ховд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12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Эмийн сөд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Sartguisorba officinalis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250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Хэнтий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</w:t>
            </w:r>
          </w:p>
        </w:tc>
      </w:tr>
      <w:tr w:rsidR="00000000">
        <w:trPr>
          <w:divId w:val="277027564"/>
          <w:trHeight w:val="38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13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Монгол тарваган шийр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Thermopsis mongolica Czefr.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Ховд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25</w:t>
            </w:r>
          </w:p>
        </w:tc>
      </w:tr>
      <w:tr w:rsidR="00000000">
        <w:trPr>
          <w:divId w:val="277027564"/>
          <w:trHeight w:val="72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Нарийн навчит цахилдаг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Iris tenuifolia Pall.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Үндэс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250</w:t>
            </w:r>
          </w:p>
        </w:tc>
      </w:tr>
      <w:tr w:rsidR="00000000">
        <w:trPr>
          <w:divId w:val="277027564"/>
          <w:trHeight w:val="40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15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Долгионтсон            гишүүнэ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Rheum undulatum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Өмнөговь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400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50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1300</w:t>
            </w:r>
          </w:p>
        </w:tc>
      </w:tr>
      <w:tr w:rsidR="00000000">
        <w:trPr>
          <w:divId w:val="277027564"/>
          <w:trHeight w:val="40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16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Алаг цэцэгт башир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Dianthus versicolor Fisch. Ex Link.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Хэнтий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</w:t>
            </w:r>
          </w:p>
        </w:tc>
      </w:tr>
      <w:tr w:rsidR="00000000">
        <w:trPr>
          <w:divId w:val="277027564"/>
          <w:trHeight w:val="36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50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Одой далан түрүү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Stellera chamaejasme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</w:t>
            </w:r>
          </w:p>
          <w:p w:rsidR="00000000" w:rsidRDefault="001B4995">
            <w:pPr>
              <w:pStyle w:val="NormalWeb"/>
              <w:jc w:val="right"/>
            </w:pPr>
            <w:r>
              <w:t>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30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lastRenderedPageBreak/>
              <w:t>18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Эгэл марал цэцэг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Tanacetum vulgare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25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19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Хусны шүүс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Betula fusca Pal Lex Georgi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Шүүс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Баян-Өлгий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800л</w:t>
            </w:r>
          </w:p>
        </w:tc>
      </w:tr>
      <w:tr w:rsidR="00000000">
        <w:trPr>
          <w:divId w:val="277027564"/>
          <w:trHeight w:val="60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20</w:t>
            </w:r>
          </w:p>
        </w:tc>
        <w:tc>
          <w:tcPr>
            <w:tcW w:w="30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Үхрийн</w:t>
            </w:r>
            <w:r>
              <w:t xml:space="preserve"> нүд</w:t>
            </w:r>
          </w:p>
        </w:tc>
        <w:tc>
          <w:tcPr>
            <w:tcW w:w="3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Ribes nigrum L.</w:t>
            </w:r>
          </w:p>
        </w:tc>
        <w:tc>
          <w:tcPr>
            <w:tcW w:w="16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Баян-Өлгий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350</w:t>
            </w:r>
          </w:p>
        </w:tc>
      </w:tr>
      <w:tr w:rsidR="00000000">
        <w:trPr>
          <w:divId w:val="277027564"/>
          <w:trHeight w:val="5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B4995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600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Яншилдуу</w:t>
            </w:r>
          </w:p>
          <w:p w:rsidR="00000000" w:rsidRDefault="001B4995">
            <w:pPr>
              <w:pStyle w:val="NormalWeb"/>
            </w:pPr>
            <w:r>
              <w:t>чацаргана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Hippopae rhamnoides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Баян-Өлгий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 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 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6500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Буриад хонин зажлуур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Linaria buriatica Turcz.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Аньс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Vaccinium vitis-idaea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Завхан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Тэхийн шээг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Ribes diacanthum Pall.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Мөчир,</w:t>
            </w:r>
          </w:p>
          <w:p w:rsidR="00000000" w:rsidRDefault="001B4995">
            <w:pPr>
              <w:pStyle w:val="NormalWeb"/>
              <w:jc w:val="right"/>
            </w:pPr>
            <w:r>
              <w:t>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Булган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800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25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Алирс нэрс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Vaccinium vitis-idaea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3500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26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Газрын хаг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Parmelia vagans Nyl.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Газрын</w:t>
            </w:r>
          </w:p>
          <w:p w:rsidR="00000000" w:rsidRDefault="001B4995">
            <w:pPr>
              <w:pStyle w:val="NormalWeb"/>
              <w:jc w:val="right"/>
            </w:pPr>
            <w:r>
              <w:t>ДЭЭД</w:t>
            </w:r>
          </w:p>
          <w:p w:rsidR="00000000" w:rsidRDefault="001B4995">
            <w:pPr>
              <w:pStyle w:val="NormalWeb"/>
              <w:jc w:val="right"/>
            </w:pPr>
            <w:r>
              <w:t>хэсэг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Дархан-Уул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27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Одой сараана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Lilium pumiium DC.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28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Хонгор зуллаг Хонгорзалаа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Serratula. centauroides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850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29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Нугын шимтэглэй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Geranium. Pratense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1000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30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Сөөгөн</w:t>
            </w:r>
          </w:p>
          <w:p w:rsidR="00000000" w:rsidRDefault="001B4995">
            <w:pPr>
              <w:pStyle w:val="NormalWeb"/>
            </w:pPr>
            <w:r>
              <w:t>боролзгоно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Dasiphora. Fruticosa L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Навч,</w:t>
            </w:r>
          </w:p>
          <w:p w:rsidR="00000000" w:rsidRDefault="001B4995">
            <w:pPr>
              <w:pStyle w:val="NormalWeb"/>
              <w:jc w:val="right"/>
            </w:pPr>
            <w:r>
              <w:t>цэцэг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500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lastRenderedPageBreak/>
              <w:t>31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Улаалзгана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Ribes rubrum L.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32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Азийн монос /мойл/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Padus asiatica Kom.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33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Нарийн навчит хөвөнт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Chamaenerion angustifoiium (L.) Scop.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Иш, навч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Хөвсгөл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150</w:t>
            </w:r>
          </w:p>
        </w:tc>
      </w:tr>
      <w:tr w:rsidR="00000000">
        <w:trPr>
          <w:divId w:val="277027564"/>
          <w:trHeight w:val="76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40"/>
            </w:pPr>
            <w:r>
              <w:t>34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</w:pPr>
            <w:r>
              <w:t>Орос махирс</w:t>
            </w:r>
          </w:p>
        </w:tc>
        <w:tc>
          <w:tcPr>
            <w:tcW w:w="3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ind w:left="120"/>
            </w:pPr>
            <w:r>
              <w:t>Lycium ruthenicum Murr.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Жимс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Говь-Алтай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B4995">
            <w:pPr>
              <w:pStyle w:val="NormalWeb"/>
              <w:jc w:val="right"/>
            </w:pPr>
            <w:r>
              <w:t>2000</w:t>
            </w:r>
          </w:p>
        </w:tc>
      </w:tr>
    </w:tbl>
    <w:p w:rsidR="00000000" w:rsidRDefault="001B4995">
      <w:pPr>
        <w:pStyle w:val="NormalWeb"/>
        <w:divId w:val="277027564"/>
      </w:pPr>
      <w:r>
        <w:t> </w:t>
      </w: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000000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p w:rsidR="001B4995" w:rsidRDefault="001B4995">
      <w:pPr>
        <w:jc w:val="center"/>
        <w:divId w:val="277027564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1B49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E0FD6"/>
    <w:rsid w:val="001B4995"/>
    <w:rsid w:val="00E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2018-03-05T10:04:00Z</dcterms:created>
  <dcterms:modified xsi:type="dcterms:W3CDTF">2018-03-05T10:04:00Z</dcterms:modified>
</cp:coreProperties>
</file>