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698B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АЖЛЫН ҮНЭЛГЭЭ БАТЛ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АЖЛЫН ҮНЭЛГЭЭ БАТЛА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E698B">
      <w:pPr>
        <w:spacing w:line="360" w:lineRule="auto"/>
        <w:jc w:val="center"/>
        <w:divId w:val="1326741398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ЗАСГИЙН ГАЗРЫН ТОГТООЛ</w:t>
      </w:r>
    </w:p>
    <w:p w:rsidR="00000000" w:rsidRDefault="008E698B">
      <w:pPr>
        <w:spacing w:line="360" w:lineRule="auto"/>
        <w:jc w:val="both"/>
        <w:divId w:val="1326741398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E698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2009 оны 6 дугаар </w:t>
            </w:r>
          </w:p>
          <w:p w:rsidR="00000000" w:rsidRDefault="008E698B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сарын 17-ны өдөр </w:t>
            </w:r>
          </w:p>
        </w:tc>
        <w:tc>
          <w:tcPr>
            <w:tcW w:w="16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4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8E698B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Улаанбаатар хот </w:t>
            </w:r>
          </w:p>
        </w:tc>
      </w:tr>
    </w:tbl>
    <w:p w:rsidR="00000000" w:rsidRDefault="008E698B">
      <w:pPr>
        <w:spacing w:line="360" w:lineRule="auto"/>
        <w:jc w:val="center"/>
        <w:divId w:val="1105152555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175</w:t>
      </w:r>
    </w:p>
    <w:p w:rsidR="00000000" w:rsidRDefault="008E698B">
      <w:pPr>
        <w:spacing w:line="360" w:lineRule="auto"/>
        <w:jc w:val="center"/>
        <w:divId w:val="1105152555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8E698B">
      <w:pPr>
        <w:spacing w:line="360" w:lineRule="auto"/>
        <w:jc w:val="center"/>
        <w:divId w:val="110515255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АЖЛЫН ҮНЭЛГЭЭ БАТЛАХ ТУХАЙ</w:t>
      </w:r>
    </w:p>
    <w:p w:rsidR="00000000" w:rsidRDefault="008E698B">
      <w:pPr>
        <w:spacing w:line="360" w:lineRule="auto"/>
        <w:jc w:val="center"/>
        <w:divId w:val="1105152555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8E698B">
      <w:pPr>
        <w:pStyle w:val="NormalWeb"/>
        <w:spacing w:before="0" w:beforeAutospacing="0" w:after="0" w:afterAutospacing="0" w:line="360" w:lineRule="auto"/>
        <w:ind w:firstLine="720"/>
        <w:jc w:val="both"/>
        <w:divId w:val="1105152555"/>
        <w:rPr>
          <w:lang w:val="mn-MN"/>
        </w:rPr>
      </w:pPr>
      <w:r>
        <w:rPr>
          <w:lang w:val="mn-MN"/>
        </w:rPr>
        <w:t xml:space="preserve">Газрын тухай </w:t>
      </w:r>
      <w:r>
        <w:rPr>
          <w:lang w:val="mn-MN"/>
        </w:rPr>
        <w:t xml:space="preserve">хуулийн 24.3, 58.8 дахь хэсэгт заасныг үндэслэн Монгол Улсын Засгийн газраас ТОГТООХ нь: </w:t>
      </w:r>
    </w:p>
    <w:p w:rsidR="00000000" w:rsidRDefault="008E698B">
      <w:pPr>
        <w:pStyle w:val="NormalWeb"/>
        <w:spacing w:before="0" w:beforeAutospacing="0" w:after="0" w:afterAutospacing="0" w:line="360" w:lineRule="auto"/>
        <w:ind w:firstLine="720"/>
        <w:jc w:val="both"/>
        <w:divId w:val="1105152555"/>
        <w:rPr>
          <w:lang w:val="mn-MN"/>
        </w:rPr>
      </w:pPr>
      <w:r>
        <w:rPr>
          <w:lang w:val="mn-MN"/>
        </w:rPr>
        <w:t xml:space="preserve">1. "Газар зохион байгуулалт, газрын төлөв байдал, чанарын улсын хянан баталгаа хийх ажлын үнэлгээ"-г хавсралт ёсоор баталсугай. </w:t>
      </w:r>
    </w:p>
    <w:p w:rsidR="00000000" w:rsidRDefault="008E698B">
      <w:pPr>
        <w:pStyle w:val="NormalWeb"/>
        <w:spacing w:before="0" w:beforeAutospacing="0" w:after="0" w:afterAutospacing="0" w:line="360" w:lineRule="auto"/>
        <w:ind w:firstLine="720"/>
        <w:jc w:val="both"/>
        <w:divId w:val="1105152555"/>
        <w:rPr>
          <w:lang w:val="mn-MN"/>
        </w:rPr>
      </w:pPr>
      <w:r>
        <w:rPr>
          <w:lang w:val="mn-MN"/>
        </w:rPr>
        <w:t xml:space="preserve">2. Хэрэглээний </w:t>
      </w:r>
      <w:r>
        <w:rPr>
          <w:lang w:val="mn-MN"/>
        </w:rPr>
        <w:t>үнийн</w:t>
      </w:r>
      <w:r>
        <w:rPr>
          <w:lang w:val="mn-MN"/>
        </w:rPr>
        <w:t xml:space="preserve"> индекс 15-аас дээш хувиар өсч, буурах тохиолдолд ажлын үнэлгээг шинэчлэн батлуулах арга хэмжээ авч байхыг Зам, тээвэр, барилга, хот байгуулалтын сайд Х.Баттулгад даалгасугай. </w:t>
      </w:r>
    </w:p>
    <w:p w:rsidR="00000000" w:rsidRDefault="008E698B">
      <w:pPr>
        <w:pStyle w:val="NormalWeb"/>
        <w:spacing w:before="0" w:beforeAutospacing="0" w:after="0" w:afterAutospacing="0" w:line="360" w:lineRule="auto"/>
        <w:ind w:firstLine="720"/>
        <w:jc w:val="both"/>
        <w:divId w:val="1105152555"/>
        <w:rPr>
          <w:lang w:val="mn-MN"/>
        </w:rPr>
      </w:pPr>
      <w:r>
        <w:rPr>
          <w:lang w:val="mn-MN"/>
        </w:rPr>
        <w:t>3. Энэ тогтоол гарсантай холбогдуулан "Аргачлал, үнэлгээ батлах тухай" Зас</w:t>
      </w:r>
      <w:r>
        <w:rPr>
          <w:lang w:val="mn-MN"/>
        </w:rPr>
        <w:t>гийн газрын 2003 оны 4 дүгээр сарын 30-ны өдрийн 103 дугаар тогтоолын 1, 2 дугаар хавсралтыг хүчингүй болсонд тооцсугай. </w:t>
      </w:r>
    </w:p>
    <w:p w:rsidR="00000000" w:rsidRDefault="008E698B">
      <w:pPr>
        <w:spacing w:line="360" w:lineRule="auto"/>
        <w:jc w:val="both"/>
        <w:divId w:val="1105152555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8E698B">
      <w:pPr>
        <w:spacing w:line="360" w:lineRule="auto"/>
        <w:jc w:val="both"/>
        <w:divId w:val="1105152555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Ерөнхий сайд                                               С.БАЯР </w:t>
      </w:r>
    </w:p>
    <w:p w:rsidR="00000000" w:rsidRDefault="008E698B">
      <w:pPr>
        <w:spacing w:line="360" w:lineRule="auto"/>
        <w:jc w:val="both"/>
        <w:divId w:val="1105152555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8E698B">
      <w:pPr>
        <w:spacing w:line="360" w:lineRule="auto"/>
        <w:jc w:val="both"/>
        <w:divId w:val="1105152555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Зам, тээвэр, барилга, хот </w:t>
      </w:r>
      <w:r>
        <w:rPr>
          <w:rFonts w:ascii="Times New Roman" w:hAnsi="Times New Roman"/>
          <w:b/>
          <w:sz w:val="24"/>
          <w:szCs w:val="24"/>
          <w:lang w:val="mn-MN"/>
        </w:rPr>
        <w:t>байгуулалтын сайд 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val="mn-MN"/>
        </w:rPr>
        <w:t>Х.БАТ</w:t>
      </w:r>
      <w:r>
        <w:rPr>
          <w:rFonts w:ascii="Times New Roman" w:hAnsi="Times New Roman"/>
          <w:b/>
          <w:sz w:val="24"/>
          <w:szCs w:val="24"/>
          <w:lang w:val="mn-MN"/>
        </w:rPr>
        <w:t>ТУЛГА</w:t>
      </w:r>
      <w:r>
        <w:rPr>
          <w:rFonts w:ascii="Times New Roman" w:hAnsi="Times New Roman"/>
          <w:sz w:val="24"/>
          <w:szCs w:val="24"/>
          <w:lang w:val="mn-MN"/>
        </w:rPr>
        <w:t xml:space="preserve"> </w:t>
      </w:r>
    </w:p>
    <w:p w:rsidR="00000000" w:rsidRDefault="008E698B">
      <w:pPr>
        <w:pStyle w:val="NormalWeb"/>
        <w:spacing w:before="0" w:beforeAutospacing="0" w:after="0" w:afterAutospacing="0" w:line="360" w:lineRule="auto"/>
        <w:ind w:firstLine="720"/>
        <w:jc w:val="both"/>
        <w:divId w:val="1105152555"/>
        <w:rPr>
          <w:lang w:val="mn-MN"/>
        </w:rPr>
      </w:pPr>
    </w:p>
    <w:p w:rsidR="00000000" w:rsidRDefault="008E698B">
      <w:pPr>
        <w:pStyle w:val="NormalWeb"/>
        <w:spacing w:before="0" w:beforeAutospacing="0" w:after="0" w:afterAutospacing="0" w:line="360" w:lineRule="auto"/>
        <w:ind w:firstLine="720"/>
        <w:jc w:val="both"/>
        <w:divId w:val="1105152555"/>
        <w:rPr>
          <w:lang w:val="mn-MN"/>
        </w:rPr>
      </w:pPr>
    </w:p>
    <w:p w:rsidR="00000000" w:rsidRDefault="008E698B">
      <w:pPr>
        <w:pStyle w:val="NormalWeb"/>
        <w:spacing w:before="0" w:beforeAutospacing="0" w:after="0" w:afterAutospacing="0" w:line="360" w:lineRule="auto"/>
        <w:ind w:firstLine="720"/>
        <w:jc w:val="both"/>
        <w:divId w:val="1105152555"/>
        <w:rPr>
          <w:lang w:val="mn-MN"/>
        </w:rPr>
      </w:pPr>
    </w:p>
    <w:p w:rsidR="00000000" w:rsidRDefault="008E698B">
      <w:pPr>
        <w:pStyle w:val="NormalWeb"/>
        <w:spacing w:before="0" w:beforeAutospacing="0" w:after="0" w:afterAutospacing="0" w:line="360" w:lineRule="auto"/>
        <w:ind w:firstLine="720"/>
        <w:jc w:val="both"/>
        <w:divId w:val="1105152555"/>
        <w:rPr>
          <w:lang w:val="mn-MN"/>
        </w:rPr>
      </w:pPr>
    </w:p>
    <w:p w:rsidR="00000000" w:rsidRDefault="008E698B">
      <w:pPr>
        <w:spacing w:line="360" w:lineRule="auto"/>
        <w:jc w:val="right"/>
        <w:divId w:val="1105152555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>Монгол Улсын   Засгийн газрын 2009 оны</w:t>
      </w:r>
    </w:p>
    <w:p w:rsidR="00000000" w:rsidRDefault="008E698B">
      <w:pPr>
        <w:spacing w:line="360" w:lineRule="auto"/>
        <w:jc w:val="right"/>
        <w:divId w:val="1105152555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175 дугаар тогтоолын хавсралт</w:t>
      </w:r>
    </w:p>
    <w:p w:rsidR="00000000" w:rsidRDefault="008E698B">
      <w:pPr>
        <w:spacing w:line="360" w:lineRule="auto"/>
        <w:jc w:val="both"/>
        <w:divId w:val="1105152555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8E698B">
      <w:pPr>
        <w:spacing w:line="360" w:lineRule="auto"/>
        <w:jc w:val="center"/>
        <w:divId w:val="1105152555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ГАЗАР ЗОХИОН БАЙГУУЛАЛТ, ГАЗРЫН ТӨЛӨВ БАЙДАЛ,</w:t>
      </w:r>
    </w:p>
    <w:p w:rsidR="00000000" w:rsidRDefault="008E698B">
      <w:pPr>
        <w:spacing w:line="360" w:lineRule="auto"/>
        <w:jc w:val="center"/>
        <w:divId w:val="110515255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 xml:space="preserve">ЧАНАРЫН УЛСЫН ХЯНАН БАТАЛГАА </w:t>
      </w:r>
    </w:p>
    <w:p w:rsidR="00000000" w:rsidRDefault="008E698B">
      <w:pPr>
        <w:spacing w:line="360" w:lineRule="auto"/>
        <w:jc w:val="center"/>
        <w:divId w:val="1105152555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ХИЙХ АЖЛЫН ҮНЭЛГЭЭ</w:t>
      </w:r>
    </w:p>
    <w:p w:rsidR="00000000" w:rsidRDefault="008E698B">
      <w:pPr>
        <w:spacing w:line="360" w:lineRule="auto"/>
        <w:jc w:val="both"/>
        <w:divId w:val="1105152555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810" w:type="dxa"/>
        <w:jc w:val="center"/>
        <w:tblInd w:w="0" w:type="dxa"/>
        <w:tblLook w:val="04A0" w:firstRow="1" w:lastRow="0" w:firstColumn="1" w:lastColumn="0" w:noHBand="0" w:noVBand="1"/>
      </w:tblPr>
      <w:tblGrid>
        <w:gridCol w:w="491"/>
        <w:gridCol w:w="3575"/>
        <w:gridCol w:w="1815"/>
        <w:gridCol w:w="1155"/>
        <w:gridCol w:w="1515"/>
        <w:gridCol w:w="1380"/>
      </w:tblGrid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№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Ажлын нэр</w:t>
            </w:r>
          </w:p>
        </w:tc>
        <w:tc>
          <w:tcPr>
            <w:tcW w:w="29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Ажлын зэрэглэл ба төрөл</w:t>
            </w:r>
          </w:p>
        </w:tc>
        <w:tc>
          <w:tcPr>
            <w:tcW w:w="28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Төлөвлөгөөт ажил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Хэмжих нэгж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Үнэлгээ (төг)</w:t>
            </w:r>
          </w:p>
        </w:tc>
      </w:tr>
      <w:tr w:rsidR="00000000">
        <w:trPr>
          <w:divId w:val="1105152555"/>
          <w:jc w:val="center"/>
        </w:trPr>
        <w:tc>
          <w:tcPr>
            <w:tcW w:w="98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1. Хилийн цэс тогтоох, тодотгох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1.1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Засаг захиргаа, нутаг дэвсгэрийн нэгж, улсын тусгай хэрэгцээний газрын хилийн цэс шинээр тогтоох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5147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6434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7721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1.2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Засаг захиргаа, нутаг дэвсгэрийн нэгж, улсын тусгай хэрэгцээний газрын хилийн цэс тодотгох, өөрчлөлт оруулах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2856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3570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4285</w:t>
            </w:r>
          </w:p>
        </w:tc>
      </w:tr>
      <w:tr w:rsidR="00000000">
        <w:trPr>
          <w:divId w:val="1105152555"/>
          <w:jc w:val="center"/>
        </w:trPr>
        <w:tc>
          <w:tcPr>
            <w:tcW w:w="98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2. Тухайн жилийн газар зохион байгуулалтын төлөвлөгөө боловсруулах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2.1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Сумын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3634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5451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7268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2.2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Нийслэл, дүүргийн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7635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11453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15270</w:t>
            </w:r>
          </w:p>
        </w:tc>
      </w:tr>
      <w:tr w:rsidR="00000000">
        <w:trPr>
          <w:divId w:val="1105152555"/>
          <w:jc w:val="center"/>
        </w:trPr>
        <w:tc>
          <w:tcPr>
            <w:tcW w:w="98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3. Газар зохион байгуулалтын ерөнхий төлөвлөгөө боловсруулах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3.1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Аймгийн газар зохион байгуулалтын ерөнхий төлөвлөгөө шинээр боловсруулах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3996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4995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5993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3.2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Аймгийн газар зохион байгуулалтын ерөнхий төлөвлөгөөг тодотгох, өөрчлөлт оруулах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2997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3746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4495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3.3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Нийслэл болон улсын зэрэглэлтэй хотуудын газар зохион байгуулалтын ерөнхий төлөвлөгөөг шинээр боловсруулах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421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163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151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br w:type="textWrapping" w:clear="all"/>
            </w:r>
          </w:p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3.4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Нийслэл болон улсын зэрэглэлтэй хотуудын газар зохион байгуулалтын ерөнхий төлөвлөгөөг тодотгох, өөрчлөлт оруулах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350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280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220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3.5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 xml:space="preserve">Бүс нутгийн </w:t>
            </w: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газар зохион байгуулалтын ерөнхий төлөвлөгөөг шинээр боловсруулах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4000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7353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6149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IV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3894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3.6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 xml:space="preserve">Бүс нутгийн </w:t>
            </w: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 xml:space="preserve">газар зохион </w:t>
            </w: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lastRenderedPageBreak/>
              <w:t>байгуулалтын ерөнхий төлөвлөгөөг тодотгох, өөрчлөлт оруулах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lastRenderedPageBreak/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2414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5515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4612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IV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2920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3.7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Улсын газар зохион байгуулалтын ерөнхий төлөвлөгөөг шинээр боловсруулах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3614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3120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3998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3.8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Улсын газар зохион байгуулалтын ерөнхий төлөвлөгөөг тодотгох, өөрчлөлт оруулах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3787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2340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2998</w:t>
            </w:r>
          </w:p>
        </w:tc>
      </w:tr>
      <w:tr w:rsidR="00000000">
        <w:trPr>
          <w:divId w:val="1105152555"/>
          <w:jc w:val="center"/>
        </w:trPr>
        <w:tc>
          <w:tcPr>
            <w:tcW w:w="98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 xml:space="preserve">4.Газрын </w:t>
            </w: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нэгдмэл сангийн ангилал тогтоох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4.1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Газрын нэгдмэл сангийн ангилал тогтоох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7936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9687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11671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4.2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Нийслэл болон улсын зэрэглэлтэй хотуудад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101603</w:t>
            </w:r>
          </w:p>
        </w:tc>
      </w:tr>
      <w:tr w:rsidR="00000000">
        <w:trPr>
          <w:divId w:val="1105152555"/>
          <w:jc w:val="center"/>
        </w:trPr>
        <w:tc>
          <w:tcPr>
            <w:tcW w:w="98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5. Газрын улсын  </w:t>
            </w: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бүртгэлийн ажлын үнэлгээ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5.1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Кадастрын зураглалын ажлыг төлөвлөж төсөл буюу техникийн даалгавар бичих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1:1000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37680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1:2000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46980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1:25000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1000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62475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5.2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 xml:space="preserve">Зураглалын </w:t>
            </w: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үндэслэлийн цэг төвлөрсөн журмаар бэлтгэх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цэг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14234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Нэгж талбарын эргэлтийн цэгийн төвийг бэлтгэх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төв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8546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5.3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Зураглалын үндэслэлийн цэг тэмдэгтийг газарт бэхлэх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цэг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8508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Нэгж талбарын эргэлтийн цэгийг газарт  бэхлэх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эргэлтийн цэг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5316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5.4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 xml:space="preserve">Кадастрын хэмжилт, зураглал болон боловсруулалт хийх 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эргэлтийн цэг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5924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эргэлтийн цэг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11259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эргэлтийн цэг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16593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5.5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 xml:space="preserve">Газрын улсын бүртгэлийн  мэдээллийг  кадастрын </w:t>
            </w: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зурагтай холбож газрын кадастрын мэдээллийн санд оруулах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 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нэгж талбар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2860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5.6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Нэгж талбарын хувийн хэргийг шинээр үүсгэж, баталгаажуулах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 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нэгж талбар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8430</w:t>
            </w:r>
          </w:p>
        </w:tc>
      </w:tr>
      <w:tr w:rsidR="00000000">
        <w:trPr>
          <w:divId w:val="1105152555"/>
          <w:jc w:val="center"/>
        </w:trPr>
        <w:tc>
          <w:tcPr>
            <w:tcW w:w="98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6. Газрын төлөв байдал, чанарын хянан баталгаа 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6.1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Хөдөө аж ахуйн газрын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Хадлангийн газрын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90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 xml:space="preserve">Бэлчээрийн газрын 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6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7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Тариалангийн газрын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250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 xml:space="preserve">Төмс, хүнсний ногоо, жимс, </w:t>
            </w: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lastRenderedPageBreak/>
              <w:t>жимсгэнэ, тэжээлийн ургамал тариалсан газрын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lastRenderedPageBreak/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1400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lastRenderedPageBreak/>
              <w:t>6.2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Тусгай хамгаалалттай газрын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I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6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П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10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Ш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12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6.3</w:t>
            </w:r>
          </w:p>
        </w:tc>
        <w:tc>
          <w:tcPr>
            <w:tcW w:w="3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Хот, тосгон бусад суурин газрын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Барилга байгууламж, нийтийн эдэлбэрийн газар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800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Гэр хороолол, үйлдвэр, аж ахуйн зориулалт бүхий газар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1200</w:t>
            </w:r>
          </w:p>
        </w:tc>
      </w:tr>
      <w:tr w:rsidR="00000000">
        <w:trPr>
          <w:divId w:val="1105152555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8E698B">
            <w:pP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Уурхайн газар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1800</w:t>
            </w:r>
          </w:p>
        </w:tc>
      </w:tr>
      <w:tr w:rsidR="00000000">
        <w:trPr>
          <w:divId w:val="1105152555"/>
          <w:jc w:val="center"/>
        </w:trPr>
        <w:tc>
          <w:tcPr>
            <w:tcW w:w="98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7. Газрын нөхөн сэргээлт </w:t>
            </w:r>
          </w:p>
        </w:tc>
      </w:tr>
      <w:tr w:rsidR="00000000">
        <w:trPr>
          <w:divId w:val="1105152555"/>
          <w:jc w:val="center"/>
        </w:trPr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7.1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Хүчтэй элэгдэж эвдэрсэн тариалангийн газрын</w:t>
            </w:r>
          </w:p>
        </w:tc>
        <w:tc>
          <w:tcPr>
            <w:tcW w:w="2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 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 га</w:t>
            </w:r>
          </w:p>
        </w:tc>
        <w:tc>
          <w:tcPr>
            <w:tcW w:w="1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000000" w:rsidRDefault="008E698B">
            <w:pPr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2"/>
                <w:szCs w:val="24"/>
                <w:lang w:val="mn-MN"/>
              </w:rPr>
              <w:t>140000</w:t>
            </w:r>
          </w:p>
        </w:tc>
      </w:tr>
    </w:tbl>
    <w:p w:rsidR="00000000" w:rsidRDefault="008E698B">
      <w:pPr>
        <w:spacing w:line="360" w:lineRule="auto"/>
        <w:jc w:val="both"/>
        <w:divId w:val="1105152555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8E698B" w:rsidRDefault="008E698B">
      <w:pPr>
        <w:spacing w:line="360" w:lineRule="auto"/>
        <w:jc w:val="center"/>
        <w:divId w:val="1105152555"/>
        <w:rPr>
          <w:rFonts w:ascii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---оОо---</w:t>
      </w:r>
    </w:p>
    <w:sectPr w:rsidR="008E69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4C9"/>
    <w:rsid w:val="008E698B"/>
    <w:rsid w:val="00FA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2018-03-05T09:32:00Z</dcterms:created>
  <dcterms:modified xsi:type="dcterms:W3CDTF">2018-03-05T09:32:00Z</dcterms:modified>
</cp:coreProperties>
</file>