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110FF">
      <w:pPr>
        <w:spacing w:line="360" w:lineRule="auto"/>
        <w:jc w:val="center"/>
        <w:rPr>
          <w:rFonts w:ascii="Times New Roman" w:eastAsia="Times New Roman" w:hAnsi="Times New Roman"/>
          <w:sz w:val="24"/>
          <w:szCs w:val="24"/>
          <w:lang w:val="mn-MN"/>
        </w:rPr>
      </w:pPr>
      <w:bookmarkStart w:id="0" w:name="_GoBack"/>
      <w:bookmarkEnd w:id="0"/>
      <w:r>
        <w:rPr>
          <w:rFonts w:ascii="Times New Roman" w:eastAsia="Times New Roman" w:hAnsi="Times New Roman"/>
          <w:noProof/>
          <w:sz w:val="24"/>
          <w:szCs w:val="24"/>
        </w:rPr>
        <w:drawing>
          <wp:inline distT="0" distB="0" distL="0" distR="0">
            <wp:extent cx="1524000" cy="1143000"/>
            <wp:effectExtent l="0" t="0" r="0" b="0"/>
            <wp:docPr id="1" name="Picture 1" descr="Description: Description: ЗАРИМ ГАЗРЫГ УЛСЫН ТУСГАЙ ХАМГААЛАЛТАД АВАХЫГ ЗӨВШӨӨРӨХ ТУХА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ЗАРИМ ГАЗРЫГ УЛСЫН ТУСГАЙ ХАМГААЛАЛТАД АВАХЫГ ЗӨВШӨӨРӨХ ТУХАЙ"/>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1524000" cy="1143000"/>
                    </a:xfrm>
                    <a:prstGeom prst="rect">
                      <a:avLst/>
                    </a:prstGeom>
                    <a:noFill/>
                    <a:ln>
                      <a:noFill/>
                    </a:ln>
                  </pic:spPr>
                </pic:pic>
              </a:graphicData>
            </a:graphic>
          </wp:inline>
        </w:drawing>
      </w:r>
    </w:p>
    <w:p w:rsidR="00000000" w:rsidRDefault="004110FF">
      <w:pPr>
        <w:spacing w:line="360" w:lineRule="auto"/>
        <w:jc w:val="center"/>
        <w:divId w:val="329674511"/>
        <w:rPr>
          <w:rFonts w:ascii="Times New Roman" w:eastAsia="Times New Roman" w:hAnsi="Times New Roman"/>
          <w:b/>
          <w:bCs/>
          <w:sz w:val="24"/>
          <w:szCs w:val="24"/>
        </w:rPr>
      </w:pPr>
      <w:r>
        <w:rPr>
          <w:rFonts w:ascii="Times New Roman" w:eastAsia="Times New Roman" w:hAnsi="Times New Roman"/>
          <w:b/>
          <w:bCs/>
          <w:sz w:val="24"/>
          <w:szCs w:val="24"/>
          <w:lang w:val="mn-MN"/>
        </w:rPr>
        <w:t>УЛСЫН ИХ ХУРЛЫН ТОГТООЛ</w:t>
      </w:r>
    </w:p>
    <w:p w:rsidR="00000000" w:rsidRDefault="004110FF">
      <w:pPr>
        <w:spacing w:line="360" w:lineRule="auto"/>
        <w:jc w:val="both"/>
        <w:divId w:val="329674511"/>
        <w:rPr>
          <w:rFonts w:ascii="Times New Roman" w:eastAsia="Times New Roman" w:hAnsi="Times New Roman"/>
          <w:b/>
          <w:bCs/>
          <w:sz w:val="24"/>
          <w:szCs w:val="24"/>
        </w:rPr>
      </w:pPr>
    </w:p>
    <w:p w:rsidR="00000000" w:rsidRDefault="004110FF">
      <w:pPr>
        <w:spacing w:line="360" w:lineRule="auto"/>
        <w:jc w:val="center"/>
        <w:divId w:val="329674511"/>
        <w:rPr>
          <w:rFonts w:ascii="Times New Roman" w:eastAsia="Times New Roman" w:hAnsi="Times New Roman"/>
          <w:b/>
          <w:bCs/>
          <w:sz w:val="24"/>
          <w:szCs w:val="24"/>
        </w:rPr>
      </w:pPr>
      <w:r>
        <w:rPr>
          <w:rFonts w:ascii="Times New Roman" w:eastAsia="Times New Roman" w:hAnsi="Times New Roman"/>
          <w:b/>
          <w:bCs/>
          <w:sz w:val="24"/>
          <w:szCs w:val="24"/>
          <w:lang w:val="mn-MN"/>
        </w:rPr>
        <w:t xml:space="preserve">ЗАРИМ ГАЗРЫГ УЛСЫН ТУСГАЙ ХАМГААЛАЛТАД </w:t>
      </w:r>
    </w:p>
    <w:p w:rsidR="00000000" w:rsidRDefault="004110FF">
      <w:pPr>
        <w:spacing w:line="360" w:lineRule="auto"/>
        <w:jc w:val="center"/>
        <w:divId w:val="329674511"/>
        <w:rPr>
          <w:rFonts w:ascii="Times New Roman" w:eastAsia="Times New Roman" w:hAnsi="Times New Roman"/>
          <w:b/>
          <w:bCs/>
          <w:sz w:val="24"/>
          <w:szCs w:val="24"/>
          <w:lang w:val="mn-MN"/>
        </w:rPr>
      </w:pPr>
      <w:r>
        <w:rPr>
          <w:rFonts w:ascii="Times New Roman" w:eastAsia="Times New Roman" w:hAnsi="Times New Roman"/>
          <w:b/>
          <w:bCs/>
          <w:sz w:val="24"/>
          <w:szCs w:val="24"/>
          <w:lang w:val="mn-MN"/>
        </w:rPr>
        <w:t>АВАХЫГ ЗӨВШӨӨРӨХ ТУХАЙ</w:t>
      </w:r>
    </w:p>
    <w:tbl>
      <w:tblPr>
        <w:tblW w:w="5000" w:type="pct"/>
        <w:tblCellSpacing w:w="15" w:type="dxa"/>
        <w:tblLook w:val="04A0" w:firstRow="1" w:lastRow="0" w:firstColumn="1" w:lastColumn="0" w:noHBand="0" w:noVBand="1"/>
      </w:tblPr>
      <w:tblGrid>
        <w:gridCol w:w="2915"/>
        <w:gridCol w:w="2900"/>
        <w:gridCol w:w="2915"/>
      </w:tblGrid>
      <w:tr w:rsidR="00000000">
        <w:trPr>
          <w:tblCellSpacing w:w="15" w:type="dxa"/>
        </w:trPr>
        <w:tc>
          <w:tcPr>
            <w:tcW w:w="1650" w:type="pct"/>
            <w:tcMar>
              <w:top w:w="15" w:type="dxa"/>
              <w:left w:w="15" w:type="dxa"/>
              <w:bottom w:w="15" w:type="dxa"/>
              <w:right w:w="15" w:type="dxa"/>
            </w:tcMar>
            <w:vAlign w:val="center"/>
            <w:hideMark/>
          </w:tcPr>
          <w:p w:rsidR="00000000" w:rsidRDefault="004110FF">
            <w:pPr>
              <w:spacing w:line="360" w:lineRule="auto"/>
              <w:jc w:val="both"/>
              <w:rPr>
                <w:rFonts w:ascii="Times New Roman" w:eastAsia="Times New Roman" w:hAnsi="Times New Roman"/>
                <w:color w:val="275DFF"/>
                <w:sz w:val="24"/>
                <w:szCs w:val="24"/>
              </w:rPr>
            </w:pPr>
            <w:r>
              <w:rPr>
                <w:rFonts w:ascii="Times New Roman" w:eastAsia="Times New Roman" w:hAnsi="Times New Roman"/>
                <w:color w:val="275DFF"/>
                <w:sz w:val="24"/>
                <w:szCs w:val="24"/>
                <w:lang w:val="mn-MN"/>
              </w:rPr>
              <w:t xml:space="preserve">1993 оны 11 дүгээр </w:t>
            </w:r>
          </w:p>
          <w:p w:rsidR="00000000" w:rsidRDefault="004110FF">
            <w:pPr>
              <w:spacing w:line="360" w:lineRule="auto"/>
              <w:jc w:val="both"/>
              <w:rPr>
                <w:rFonts w:ascii="Times New Roman" w:eastAsia="Times New Roman" w:hAnsi="Times New Roman"/>
                <w:color w:val="275DFF"/>
                <w:sz w:val="24"/>
                <w:szCs w:val="24"/>
                <w:lang w:val="mn-MN"/>
              </w:rPr>
            </w:pPr>
            <w:r>
              <w:rPr>
                <w:rFonts w:ascii="Times New Roman" w:eastAsia="Times New Roman" w:hAnsi="Times New Roman"/>
                <w:color w:val="275DFF"/>
                <w:sz w:val="24"/>
                <w:szCs w:val="24"/>
                <w:lang w:val="mn-MN"/>
              </w:rPr>
              <w:t xml:space="preserve">сарын 12-ны өдөр </w:t>
            </w:r>
          </w:p>
        </w:tc>
        <w:tc>
          <w:tcPr>
            <w:tcW w:w="1650" w:type="pct"/>
            <w:tcMar>
              <w:top w:w="15" w:type="dxa"/>
              <w:left w:w="15" w:type="dxa"/>
              <w:bottom w:w="15" w:type="dxa"/>
              <w:right w:w="15" w:type="dxa"/>
            </w:tcMar>
            <w:vAlign w:val="center"/>
            <w:hideMark/>
          </w:tcPr>
          <w:p w:rsidR="00000000" w:rsidRDefault="004110FF">
            <w:pPr>
              <w:rPr>
                <w:rFonts w:ascii="Times New Roman" w:eastAsia="Times New Roman" w:hAnsi="Times New Roman"/>
                <w:sz w:val="20"/>
                <w:szCs w:val="20"/>
              </w:rPr>
            </w:pPr>
          </w:p>
        </w:tc>
        <w:tc>
          <w:tcPr>
            <w:tcW w:w="1650" w:type="pct"/>
            <w:tcMar>
              <w:top w:w="15" w:type="dxa"/>
              <w:left w:w="15" w:type="dxa"/>
              <w:bottom w:w="15" w:type="dxa"/>
              <w:right w:w="15" w:type="dxa"/>
            </w:tcMar>
            <w:vAlign w:val="center"/>
            <w:hideMark/>
          </w:tcPr>
          <w:p w:rsidR="00000000" w:rsidRDefault="004110FF">
            <w:pPr>
              <w:spacing w:line="360" w:lineRule="auto"/>
              <w:jc w:val="right"/>
              <w:rPr>
                <w:rFonts w:ascii="Times New Roman" w:eastAsia="Times New Roman" w:hAnsi="Times New Roman"/>
                <w:color w:val="275DFF"/>
                <w:sz w:val="24"/>
                <w:szCs w:val="24"/>
                <w:lang w:val="mn-MN"/>
              </w:rPr>
            </w:pPr>
            <w:r>
              <w:rPr>
                <w:rFonts w:ascii="Times New Roman" w:eastAsia="Times New Roman" w:hAnsi="Times New Roman"/>
                <w:color w:val="275DFF"/>
                <w:sz w:val="24"/>
                <w:szCs w:val="24"/>
                <w:lang w:val="mn-MN"/>
              </w:rPr>
              <w:t xml:space="preserve">Улаанбаатар хот </w:t>
            </w:r>
          </w:p>
        </w:tc>
      </w:tr>
    </w:tbl>
    <w:p w:rsidR="00000000" w:rsidRDefault="004110FF">
      <w:pPr>
        <w:spacing w:line="360" w:lineRule="auto"/>
        <w:jc w:val="center"/>
        <w:divId w:val="2005232829"/>
        <w:rPr>
          <w:rFonts w:ascii="Times New Roman" w:eastAsia="Times New Roman" w:hAnsi="Times New Roman"/>
          <w:b/>
          <w:bCs/>
          <w:sz w:val="24"/>
          <w:szCs w:val="24"/>
          <w:lang w:val="mn-MN"/>
        </w:rPr>
      </w:pPr>
      <w:r>
        <w:rPr>
          <w:rFonts w:ascii="Times New Roman" w:eastAsia="Times New Roman" w:hAnsi="Times New Roman"/>
          <w:b/>
          <w:bCs/>
          <w:sz w:val="24"/>
          <w:szCs w:val="24"/>
          <w:lang w:val="mn-MN"/>
        </w:rPr>
        <w:t>Дугаар 83</w:t>
      </w:r>
    </w:p>
    <w:p w:rsidR="00000000" w:rsidRDefault="004110FF">
      <w:pPr>
        <w:spacing w:line="360" w:lineRule="auto"/>
        <w:jc w:val="both"/>
        <w:divId w:val="2005232829"/>
        <w:rPr>
          <w:rFonts w:ascii="Times New Roman" w:eastAsia="Times New Roman" w:hAnsi="Times New Roman"/>
          <w:b/>
          <w:bCs/>
          <w:sz w:val="24"/>
          <w:szCs w:val="24"/>
        </w:rPr>
      </w:pPr>
    </w:p>
    <w:p w:rsidR="00000000" w:rsidRDefault="004110FF">
      <w:pPr>
        <w:spacing w:line="360" w:lineRule="auto"/>
        <w:ind w:firstLine="720"/>
        <w:jc w:val="both"/>
        <w:divId w:val="2005232829"/>
        <w:rPr>
          <w:rFonts w:ascii="Times New Roman" w:eastAsia="Times New Roman" w:hAnsi="Times New Roman"/>
          <w:bCs/>
          <w:sz w:val="24"/>
          <w:szCs w:val="24"/>
          <w:lang w:val="mn-MN"/>
        </w:rPr>
      </w:pPr>
      <w:r>
        <w:rPr>
          <w:rFonts w:ascii="Times New Roman" w:eastAsia="Times New Roman" w:hAnsi="Times New Roman"/>
          <w:bCs/>
          <w:sz w:val="24"/>
          <w:szCs w:val="24"/>
          <w:lang w:val="mn-MN"/>
        </w:rPr>
        <w:t xml:space="preserve">Монгол Улсын Их Хурлаас ТОГТООХ нь: </w:t>
      </w:r>
    </w:p>
    <w:p w:rsidR="00000000" w:rsidRDefault="004110FF">
      <w:pPr>
        <w:pStyle w:val="NormalWeb"/>
        <w:spacing w:before="0" w:beforeAutospacing="0" w:after="0" w:afterAutospacing="0" w:line="360" w:lineRule="auto"/>
        <w:ind w:firstLine="720"/>
        <w:jc w:val="both"/>
        <w:divId w:val="2005232829"/>
        <w:rPr>
          <w:lang w:val="mn-MN"/>
        </w:rPr>
      </w:pPr>
      <w:r>
        <w:rPr>
          <w:lang w:val="mn-MN"/>
        </w:rPr>
        <w:t xml:space="preserve">1.Байгалийн бүс, бүслүүрийн үндсэн хэв шинжийг төлөөлөх өвөрмөц тогтоцтой, ховор амьтан, ургамал бүхий дор дурдсан нутаг дэвсгэрийг: </w:t>
      </w:r>
    </w:p>
    <w:p w:rsidR="00000000" w:rsidRDefault="004110FF">
      <w:pPr>
        <w:spacing w:line="360" w:lineRule="auto"/>
        <w:ind w:firstLine="1701"/>
        <w:jc w:val="both"/>
        <w:divId w:val="2005232829"/>
        <w:rPr>
          <w:rFonts w:ascii="Times New Roman" w:eastAsia="Times New Roman" w:hAnsi="Times New Roman"/>
          <w:bCs/>
          <w:sz w:val="24"/>
          <w:szCs w:val="24"/>
          <w:lang w:val="mn-MN"/>
        </w:rPr>
      </w:pPr>
      <w:r>
        <w:rPr>
          <w:rFonts w:ascii="Times New Roman" w:eastAsia="Times New Roman" w:hAnsi="Times New Roman"/>
          <w:bCs/>
          <w:sz w:val="24"/>
          <w:szCs w:val="24"/>
          <w:lang w:val="mn-MN"/>
        </w:rPr>
        <w:t xml:space="preserve">1)Увс нуурын ай савын Увс нуур, Түргэн уул, Торхилог, Тэсийн голын адаг, Цагаан </w:t>
      </w:r>
      <w:r>
        <w:rPr>
          <w:rFonts w:ascii="Times New Roman" w:eastAsia="Times New Roman" w:hAnsi="Times New Roman"/>
          <w:bCs/>
          <w:sz w:val="24"/>
          <w:szCs w:val="24"/>
          <w:lang w:val="mn-MN"/>
        </w:rPr>
        <w:t xml:space="preserve">шувуут уул, Алтан элсний орчмыг хэсэгчлэн хамарсан Увс нуурын ай савын дархан цаазтай газар; </w:t>
      </w:r>
    </w:p>
    <w:p w:rsidR="00000000" w:rsidRDefault="004110FF">
      <w:pPr>
        <w:spacing w:line="360" w:lineRule="auto"/>
        <w:ind w:firstLine="1701"/>
        <w:jc w:val="both"/>
        <w:divId w:val="2005232829"/>
        <w:rPr>
          <w:rFonts w:ascii="Times New Roman" w:eastAsia="Times New Roman" w:hAnsi="Times New Roman"/>
          <w:bCs/>
          <w:sz w:val="24"/>
          <w:szCs w:val="24"/>
          <w:lang w:val="mn-MN"/>
        </w:rPr>
      </w:pPr>
      <w:r>
        <w:rPr>
          <w:rFonts w:ascii="Times New Roman" w:eastAsia="Times New Roman" w:hAnsi="Times New Roman"/>
          <w:bCs/>
          <w:sz w:val="24"/>
          <w:szCs w:val="24"/>
          <w:lang w:val="mn-MN"/>
        </w:rPr>
        <w:t>2)Туул голын эх, Хэнтийн нурууны өвөр хэсгийг хамарсан Горхи-Тэрэлжийн; Говь гурван сайхан, Нэмэгт уул, Хонгорын элс, Хэрмэн цавыг хамарсан Говь гурван сайханы ба</w:t>
      </w:r>
      <w:r>
        <w:rPr>
          <w:rFonts w:ascii="Times New Roman" w:eastAsia="Times New Roman" w:hAnsi="Times New Roman"/>
          <w:bCs/>
          <w:sz w:val="24"/>
          <w:szCs w:val="24"/>
          <w:lang w:val="mn-MN"/>
        </w:rPr>
        <w:t xml:space="preserve">йгалийн цогцолборт газар; </w:t>
      </w:r>
    </w:p>
    <w:p w:rsidR="00000000" w:rsidRDefault="004110FF">
      <w:pPr>
        <w:spacing w:line="360" w:lineRule="auto"/>
        <w:ind w:firstLine="1701"/>
        <w:jc w:val="both"/>
        <w:divId w:val="2005232829"/>
        <w:rPr>
          <w:rFonts w:ascii="Times New Roman" w:eastAsia="Times New Roman" w:hAnsi="Times New Roman"/>
          <w:bCs/>
          <w:sz w:val="24"/>
          <w:szCs w:val="24"/>
          <w:lang w:val="mn-MN"/>
        </w:rPr>
      </w:pPr>
      <w:r>
        <w:rPr>
          <w:rFonts w:ascii="Times New Roman" w:eastAsia="Times New Roman" w:hAnsi="Times New Roman"/>
          <w:bCs/>
          <w:sz w:val="24"/>
          <w:szCs w:val="24"/>
          <w:lang w:val="mn-MN"/>
        </w:rPr>
        <w:t xml:space="preserve">3)Хэнтий нурууны салбар болох Угтам уулыг Угтамын; монгол бөхөнгийн байршил болох Шаргын говь, Манханы талын хэсэг газрыг Шарга, Манханы байгалийн нөөц газар; </w:t>
      </w:r>
    </w:p>
    <w:p w:rsidR="00000000" w:rsidRDefault="004110FF">
      <w:pPr>
        <w:spacing w:line="360" w:lineRule="auto"/>
        <w:ind w:firstLine="1701"/>
        <w:jc w:val="both"/>
        <w:divId w:val="2005232829"/>
        <w:rPr>
          <w:rFonts w:ascii="Times New Roman" w:eastAsia="Times New Roman" w:hAnsi="Times New Roman"/>
          <w:bCs/>
          <w:sz w:val="24"/>
          <w:szCs w:val="24"/>
          <w:lang w:val="mn-MN"/>
        </w:rPr>
      </w:pPr>
      <w:r>
        <w:rPr>
          <w:rFonts w:ascii="Times New Roman" w:eastAsia="Times New Roman" w:hAnsi="Times New Roman"/>
          <w:bCs/>
          <w:strike/>
          <w:sz w:val="24"/>
          <w:szCs w:val="24"/>
          <w:lang w:val="mn-MN"/>
        </w:rPr>
        <w:t>4)Ганга нуур орчмын хэсэг газрыг Ганга нуурын дурсгалт газар</w:t>
      </w:r>
      <w:r>
        <w:rPr>
          <w:rFonts w:ascii="Times New Roman" w:eastAsia="Times New Roman" w:hAnsi="Times New Roman"/>
          <w:bCs/>
          <w:sz w:val="24"/>
          <w:szCs w:val="24"/>
          <w:lang w:val="mn-MN"/>
        </w:rPr>
        <w:t xml:space="preserve"> тус тус </w:t>
      </w:r>
      <w:r>
        <w:rPr>
          <w:rFonts w:ascii="Times New Roman" w:eastAsia="Times New Roman" w:hAnsi="Times New Roman"/>
          <w:bCs/>
          <w:sz w:val="24"/>
          <w:szCs w:val="24"/>
          <w:lang w:val="mn-MN"/>
        </w:rPr>
        <w:t xml:space="preserve">болгож улсын тусгай хамгаалалтад авахыг Засгийн газарт зөвшөөрсүгэй./ Монгол Улсын Их Хурлын 2004 оны 22 дугаар тогтоолоор 4 дэх заалтыг хүчингүй болсонд тооцсон./ </w:t>
      </w:r>
    </w:p>
    <w:p w:rsidR="00000000" w:rsidRDefault="004110FF">
      <w:pPr>
        <w:pStyle w:val="NormalWeb"/>
        <w:spacing w:before="0" w:beforeAutospacing="0" w:after="0" w:afterAutospacing="0" w:line="360" w:lineRule="auto"/>
        <w:ind w:firstLine="720"/>
        <w:jc w:val="both"/>
        <w:divId w:val="2005232829"/>
        <w:rPr>
          <w:lang w:val="mn-MN"/>
        </w:rPr>
      </w:pPr>
      <w:r>
        <w:rPr>
          <w:lang w:val="mn-MN"/>
        </w:rPr>
        <w:t xml:space="preserve">2.Дараахь арга хэмжээ авахыг Засгийн газарт даалгасугай: </w:t>
      </w:r>
    </w:p>
    <w:p w:rsidR="00000000" w:rsidRDefault="004110FF">
      <w:pPr>
        <w:pStyle w:val="NormalWeb"/>
        <w:spacing w:before="0" w:beforeAutospacing="0" w:after="0" w:afterAutospacing="0" w:line="360" w:lineRule="auto"/>
        <w:ind w:firstLine="1701"/>
        <w:jc w:val="both"/>
        <w:divId w:val="2005232829"/>
        <w:rPr>
          <w:lang w:val="mn-MN"/>
        </w:rPr>
      </w:pPr>
      <w:r>
        <w:rPr>
          <w:lang w:val="mn-MN"/>
        </w:rPr>
        <w:lastRenderedPageBreak/>
        <w:t>1)энэ тогтоолын 1 дэх заалтад заа</w:t>
      </w:r>
      <w:r>
        <w:rPr>
          <w:lang w:val="mn-MN"/>
        </w:rPr>
        <w:t>снаар улсын тусгай хамгаалалтад авахыг зөвшөөрсөн газрын хилийн зааг, тэдгээрийн хамгаалалтын горимыг баталж, тухайн нутаг дэвсгэр дээр улсын тусгай хамгаалалттай газрын дүрэмд нийцэхгүй үйл ажиллагаа явуулж буй аж ахуйн нэгж, байгууллагын үйл ажиллагааг 1</w:t>
      </w:r>
      <w:r>
        <w:rPr>
          <w:lang w:val="mn-MN"/>
        </w:rPr>
        <w:t xml:space="preserve">993 онд багтаан зохицуулах; </w:t>
      </w:r>
    </w:p>
    <w:p w:rsidR="00000000" w:rsidRDefault="004110FF">
      <w:pPr>
        <w:pStyle w:val="NormalWeb"/>
        <w:spacing w:before="0" w:beforeAutospacing="0" w:after="0" w:afterAutospacing="0" w:line="360" w:lineRule="auto"/>
        <w:ind w:firstLine="1701"/>
        <w:jc w:val="both"/>
        <w:divId w:val="2005232829"/>
        <w:rPr>
          <w:lang w:val="mn-MN"/>
        </w:rPr>
      </w:pPr>
      <w:r>
        <w:rPr>
          <w:lang w:val="mn-MN"/>
        </w:rPr>
        <w:t xml:space="preserve">2)улсын тусгай хамгаалалттай газрын эрх зүйн үндсийг боловсруулж, холбогдох хуулийн төслийг Улсын Их Хуралд өргөн барих. </w:t>
      </w:r>
    </w:p>
    <w:p w:rsidR="00000000" w:rsidRDefault="004110FF">
      <w:pPr>
        <w:pStyle w:val="NormalWeb"/>
        <w:spacing w:before="0" w:beforeAutospacing="0" w:after="0" w:afterAutospacing="0" w:line="360" w:lineRule="auto"/>
        <w:ind w:firstLine="720"/>
        <w:jc w:val="both"/>
        <w:divId w:val="2005232829"/>
      </w:pPr>
    </w:p>
    <w:p w:rsidR="00000000" w:rsidRDefault="004110FF">
      <w:pPr>
        <w:pStyle w:val="NormalWeb"/>
        <w:spacing w:before="0" w:beforeAutospacing="0" w:after="0" w:afterAutospacing="0" w:line="360" w:lineRule="auto"/>
        <w:ind w:firstLine="720"/>
        <w:jc w:val="both"/>
        <w:divId w:val="2005232829"/>
      </w:pPr>
    </w:p>
    <w:p w:rsidR="00000000" w:rsidRDefault="004110FF">
      <w:pPr>
        <w:pStyle w:val="NormalWeb"/>
        <w:spacing w:before="0" w:beforeAutospacing="0" w:after="0" w:afterAutospacing="0" w:line="360" w:lineRule="auto"/>
        <w:ind w:firstLine="720"/>
        <w:jc w:val="both"/>
        <w:divId w:val="2005232829"/>
      </w:pPr>
    </w:p>
    <w:p w:rsidR="00000000" w:rsidRDefault="004110FF">
      <w:pPr>
        <w:pStyle w:val="NormalWeb"/>
        <w:spacing w:before="0" w:beforeAutospacing="0" w:after="0" w:afterAutospacing="0" w:line="360" w:lineRule="auto"/>
        <w:ind w:firstLine="720"/>
        <w:jc w:val="both"/>
        <w:divId w:val="2005232829"/>
      </w:pPr>
    </w:p>
    <w:p w:rsidR="00000000" w:rsidRDefault="004110FF">
      <w:pPr>
        <w:pStyle w:val="NormalWeb"/>
        <w:spacing w:before="0" w:beforeAutospacing="0" w:after="0" w:afterAutospacing="0" w:line="360" w:lineRule="auto"/>
        <w:ind w:firstLine="720"/>
        <w:jc w:val="both"/>
        <w:divId w:val="2005232829"/>
      </w:pPr>
    </w:p>
    <w:p w:rsidR="00000000" w:rsidRDefault="004110FF">
      <w:pPr>
        <w:pStyle w:val="NormalWeb"/>
        <w:spacing w:before="0" w:beforeAutospacing="0" w:after="0" w:afterAutospacing="0" w:line="360" w:lineRule="auto"/>
        <w:ind w:firstLine="720"/>
        <w:jc w:val="both"/>
        <w:divId w:val="2005232829"/>
      </w:pPr>
    </w:p>
    <w:p w:rsidR="00000000" w:rsidRDefault="004110FF">
      <w:pPr>
        <w:pStyle w:val="NormalWeb"/>
        <w:spacing w:before="0" w:beforeAutospacing="0" w:after="0" w:afterAutospacing="0" w:line="360" w:lineRule="auto"/>
        <w:ind w:firstLine="720"/>
        <w:jc w:val="both"/>
        <w:divId w:val="2005232829"/>
      </w:pPr>
    </w:p>
    <w:p w:rsidR="00000000" w:rsidRDefault="004110FF">
      <w:pPr>
        <w:pStyle w:val="NormalWeb"/>
        <w:spacing w:before="0" w:beforeAutospacing="0" w:after="0" w:afterAutospacing="0" w:line="360" w:lineRule="auto"/>
        <w:ind w:firstLine="720"/>
        <w:jc w:val="both"/>
        <w:divId w:val="2005232829"/>
      </w:pPr>
    </w:p>
    <w:p w:rsidR="00000000" w:rsidRDefault="004110FF">
      <w:pPr>
        <w:pStyle w:val="NormalWeb"/>
        <w:spacing w:before="0" w:beforeAutospacing="0" w:after="0" w:afterAutospacing="0" w:line="360" w:lineRule="auto"/>
        <w:ind w:firstLine="720"/>
        <w:jc w:val="both"/>
        <w:divId w:val="2005232829"/>
      </w:pPr>
    </w:p>
    <w:p w:rsidR="00000000" w:rsidRDefault="004110FF">
      <w:pPr>
        <w:pStyle w:val="NormalWeb"/>
        <w:spacing w:before="0" w:beforeAutospacing="0" w:after="0" w:afterAutospacing="0" w:line="360" w:lineRule="auto"/>
        <w:ind w:firstLine="720"/>
        <w:jc w:val="both"/>
        <w:divId w:val="2005232829"/>
      </w:pPr>
      <w:r>
        <w:rPr>
          <w:lang w:val="mn-MN"/>
        </w:rPr>
        <w:t xml:space="preserve">ДАРГА </w:t>
      </w:r>
      <w:r>
        <w:tab/>
      </w:r>
      <w:r>
        <w:tab/>
      </w:r>
      <w:r>
        <w:tab/>
      </w:r>
      <w:r>
        <w:tab/>
      </w:r>
      <w:r>
        <w:tab/>
      </w:r>
      <w:r>
        <w:rPr>
          <w:lang w:val="mn-MN"/>
        </w:rPr>
        <w:t xml:space="preserve">Н.БАГАБАНДИ </w:t>
      </w:r>
    </w:p>
    <w:p w:rsidR="00000000" w:rsidRDefault="004110FF">
      <w:pPr>
        <w:pStyle w:val="NormalWeb"/>
        <w:spacing w:before="0" w:beforeAutospacing="0" w:after="0" w:afterAutospacing="0" w:line="360" w:lineRule="auto"/>
        <w:ind w:firstLine="720"/>
        <w:jc w:val="both"/>
        <w:divId w:val="2005232829"/>
      </w:pPr>
    </w:p>
    <w:p w:rsidR="00000000" w:rsidRDefault="004110FF">
      <w:pPr>
        <w:pStyle w:val="NormalWeb"/>
        <w:spacing w:before="0" w:beforeAutospacing="0" w:after="0" w:afterAutospacing="0" w:line="360" w:lineRule="auto"/>
        <w:ind w:firstLine="720"/>
        <w:jc w:val="both"/>
        <w:divId w:val="2005232829"/>
      </w:pPr>
    </w:p>
    <w:p w:rsidR="00000000" w:rsidRDefault="004110FF">
      <w:pPr>
        <w:pStyle w:val="NormalWeb"/>
        <w:spacing w:before="0" w:beforeAutospacing="0" w:after="0" w:afterAutospacing="0" w:line="360" w:lineRule="auto"/>
        <w:ind w:firstLine="720"/>
        <w:jc w:val="both"/>
        <w:divId w:val="2005232829"/>
      </w:pPr>
    </w:p>
    <w:p w:rsidR="00000000" w:rsidRDefault="004110FF">
      <w:pPr>
        <w:pStyle w:val="NormalWeb"/>
        <w:spacing w:before="0" w:beforeAutospacing="0" w:after="0" w:afterAutospacing="0" w:line="360" w:lineRule="auto"/>
        <w:ind w:firstLine="720"/>
        <w:jc w:val="both"/>
        <w:divId w:val="2005232829"/>
      </w:pPr>
    </w:p>
    <w:p w:rsidR="004110FF" w:rsidRDefault="004110FF">
      <w:pPr>
        <w:pStyle w:val="NormalWeb"/>
        <w:spacing w:before="0" w:beforeAutospacing="0" w:after="0" w:afterAutospacing="0" w:line="360" w:lineRule="auto"/>
        <w:ind w:firstLine="720"/>
        <w:jc w:val="both"/>
        <w:divId w:val="2005232829"/>
        <w:rPr>
          <w:i/>
          <w:lang w:val="mn-MN"/>
        </w:rPr>
      </w:pPr>
      <w:r>
        <w:rPr>
          <w:i/>
          <w:lang w:val="mn-MN"/>
        </w:rPr>
        <w:t>/Монгол Улсын Их Хурлын 2004 оны 22 дугаар тогтоолоор оруулсан өөрчл</w:t>
      </w:r>
      <w:r>
        <w:rPr>
          <w:i/>
          <w:lang w:val="mn-MN"/>
        </w:rPr>
        <w:t>өлт</w:t>
      </w:r>
      <w:r>
        <w:rPr>
          <w:i/>
          <w:lang w:val="mn-MN"/>
        </w:rPr>
        <w:t xml:space="preserve"> тусгагдсан./ </w:t>
      </w:r>
    </w:p>
    <w:sectPr w:rsidR="004110F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2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EB4B50"/>
    <w:rsid w:val="001C5F6C"/>
    <w:rsid w:val="004110FF"/>
    <w:rsid w:val="00EB4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erdana" w:eastAsia="Verdana" w:hAnsi="Verdana"/>
      <w:sz w:val="15"/>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sz w:val="24"/>
      <w:szCs w:val="24"/>
    </w:rPr>
  </w:style>
  <w:style w:type="paragraph" w:styleId="BalloonText">
    <w:name w:val="Balloon Text"/>
    <w:basedOn w:val="Normal"/>
    <w:link w:val="BalloonTextChar"/>
    <w:uiPriority w:val="99"/>
    <w:semiHidden/>
    <w:unhideWhenUsed/>
    <w:rPr>
      <w:rFonts w:ascii="Tahoma" w:hAnsi="Tahoma" w:cs="Tahoma"/>
      <w:sz w:val="16"/>
    </w:rPr>
  </w:style>
  <w:style w:type="character" w:customStyle="1" w:styleId="BalloonTextChar">
    <w:name w:val="Balloon Text Char"/>
    <w:basedOn w:val="DefaultParagraphFont"/>
    <w:link w:val="BalloonText"/>
    <w:uiPriority w:val="99"/>
    <w:semiHidden/>
    <w:locked/>
    <w:rPr>
      <w:rFonts w:ascii="Tahoma" w:eastAsia="Verdana" w:hAnsi="Tahoma" w:cs="Tahoma" w:hint="default"/>
      <w:sz w:val="16"/>
      <w:szCs w:val="16"/>
    </w:rPr>
  </w:style>
  <w:style w:type="paragraph" w:customStyle="1" w:styleId="small">
    <w:name w:val="small"/>
    <w:uiPriority w:val="99"/>
    <w:semiHidden/>
    <w:rPr>
      <w:rFonts w:ascii="Verdana" w:eastAsia="Verdana" w:hAnsi="Verdana"/>
      <w:sz w:val="2"/>
      <w:szCs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erdana" w:eastAsia="Verdana" w:hAnsi="Verdana"/>
      <w:sz w:val="15"/>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sz w:val="24"/>
      <w:szCs w:val="24"/>
    </w:rPr>
  </w:style>
  <w:style w:type="paragraph" w:styleId="BalloonText">
    <w:name w:val="Balloon Text"/>
    <w:basedOn w:val="Normal"/>
    <w:link w:val="BalloonTextChar"/>
    <w:uiPriority w:val="99"/>
    <w:semiHidden/>
    <w:unhideWhenUsed/>
    <w:rPr>
      <w:rFonts w:ascii="Tahoma" w:hAnsi="Tahoma" w:cs="Tahoma"/>
      <w:sz w:val="16"/>
    </w:rPr>
  </w:style>
  <w:style w:type="character" w:customStyle="1" w:styleId="BalloonTextChar">
    <w:name w:val="Balloon Text Char"/>
    <w:basedOn w:val="DefaultParagraphFont"/>
    <w:link w:val="BalloonText"/>
    <w:uiPriority w:val="99"/>
    <w:semiHidden/>
    <w:locked/>
    <w:rPr>
      <w:rFonts w:ascii="Tahoma" w:eastAsia="Verdana" w:hAnsi="Tahoma" w:cs="Tahoma" w:hint="default"/>
      <w:sz w:val="16"/>
      <w:szCs w:val="16"/>
    </w:rPr>
  </w:style>
  <w:style w:type="paragraph" w:customStyle="1" w:styleId="small">
    <w:name w:val="small"/>
    <w:uiPriority w:val="99"/>
    <w:semiHidden/>
    <w:rPr>
      <w:rFonts w:ascii="Verdana" w:eastAsia="Verdana" w:hAnsi="Verdana"/>
      <w:sz w:val="2"/>
      <w:szCs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9674511">
      <w:marLeft w:val="0"/>
      <w:marRight w:val="0"/>
      <w:marTop w:val="0"/>
      <w:marBottom w:val="0"/>
      <w:divBdr>
        <w:top w:val="none" w:sz="0" w:space="0" w:color="auto"/>
        <w:left w:val="none" w:sz="0" w:space="0" w:color="auto"/>
        <w:bottom w:val="none" w:sz="0" w:space="0" w:color="auto"/>
        <w:right w:val="none" w:sz="0" w:space="0" w:color="auto"/>
      </w:divBdr>
    </w:div>
    <w:div w:id="200523282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http://www.legalinfo.mn/uploads/images/suld.jp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254</Words>
  <Characters>1453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www.Legalinfo.mn - Хуулийн нэгдсэн портал</vt:lpstr>
    </vt:vector>
  </TitlesOfParts>
  <Company/>
  <LinksUpToDate>false</LinksUpToDate>
  <CharactersWithSpaces>1704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www.Legalinfo.mn - Хуулийн нэгдсэн портал</dc:title>
  <dc:creator>Batbold</dc:creator>
  <cp:lastModifiedBy>Batbold</cp:lastModifiedBy>
  <cp:revision>2</cp:revision>
  <dcterms:created xsi:type="dcterms:W3CDTF">2018-03-05T09:17:00Z</dcterms:created>
  <dcterms:modified xsi:type="dcterms:W3CDTF">2018-03-05T09:17:00Z</dcterms:modified>
</cp:coreProperties>
</file>